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1045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2200" w:firstLineChars="500"/>
        <w:textAlignment w:val="auto"/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-SA"/>
        </w:rPr>
        <w:t>成都市第二人民医院</w:t>
      </w:r>
    </w:p>
    <w:p w14:paraId="6295F868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关键岗位履职情况的专项审计服务项目</w:t>
      </w:r>
    </w:p>
    <w:p w14:paraId="4E1228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询价函</w:t>
      </w:r>
    </w:p>
    <w:tbl>
      <w:tblPr>
        <w:tblStyle w:val="6"/>
        <w:tblpPr w:leftFromText="180" w:rightFromText="180" w:vertAnchor="text" w:horzAnchor="page" w:tblpXSpec="center" w:tblpY="1265"/>
        <w:tblOverlap w:val="never"/>
        <w:tblW w:w="9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361"/>
        <w:gridCol w:w="5263"/>
        <w:gridCol w:w="2444"/>
      </w:tblGrid>
      <w:tr w14:paraId="7FB74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</w:tcPr>
          <w:p w14:paraId="52D7AE22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序号</w:t>
            </w:r>
          </w:p>
        </w:tc>
        <w:tc>
          <w:tcPr>
            <w:tcW w:w="1361" w:type="dxa"/>
          </w:tcPr>
          <w:p w14:paraId="52EF0DF7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263" w:type="dxa"/>
          </w:tcPr>
          <w:p w14:paraId="27727020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内容</w:t>
            </w:r>
          </w:p>
        </w:tc>
        <w:tc>
          <w:tcPr>
            <w:tcW w:w="2444" w:type="dxa"/>
          </w:tcPr>
          <w:p w14:paraId="46E7305B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报价</w:t>
            </w:r>
          </w:p>
        </w:tc>
      </w:tr>
      <w:tr w14:paraId="09505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7" w:hRule="atLeast"/>
          <w:jc w:val="center"/>
        </w:trPr>
        <w:tc>
          <w:tcPr>
            <w:tcW w:w="835" w:type="dxa"/>
            <w:vMerge w:val="restart"/>
            <w:vAlign w:val="center"/>
          </w:tcPr>
          <w:p w14:paraId="3851BE1A">
            <w:pPr>
              <w:pStyle w:val="4"/>
              <w:keepNext w:val="0"/>
              <w:keepLines w:val="0"/>
              <w:widowControl/>
              <w:suppressLineNumbers w:val="0"/>
              <w:ind w:firstLine="270" w:firstLineChars="1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61" w:type="dxa"/>
            <w:vMerge w:val="restart"/>
            <w:vAlign w:val="center"/>
          </w:tcPr>
          <w:p w14:paraId="5787D8F4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成都市第二人民医院关键岗位履职情况的专项审计服务项目</w:t>
            </w:r>
          </w:p>
        </w:tc>
        <w:tc>
          <w:tcPr>
            <w:tcW w:w="5263" w:type="dxa"/>
            <w:vMerge w:val="restart"/>
          </w:tcPr>
          <w:p w14:paraId="23D94308"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对医院两位关键岗位人员六年履职情况进行专项审计，出具两份专项审计报告。具体内容如下：</w:t>
            </w:r>
          </w:p>
          <w:p w14:paraId="70388A21"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1.贯彻执行党中央重大经济方针政策和决策部署、上级党委政府工作要求方面；2.重要发展规划和政策措施的制定、执行和效果方面；3.重大经济事项决策、执行和效果方面；4.履行财政管理和经济风险防范职责方面；5.内部控制管理方面；6.落实有关党风廉政建设责任和遵守廉洁从政规定方面；7.以往审计等工作发现问题的整改方面。</w:t>
            </w:r>
          </w:p>
        </w:tc>
        <w:tc>
          <w:tcPr>
            <w:tcW w:w="2444" w:type="dxa"/>
            <w:shd w:val="clear" w:color="auto" w:fill="auto"/>
            <w:vAlign w:val="top"/>
          </w:tcPr>
          <w:p w14:paraId="6A4A2C87"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大写：</w:t>
            </w:r>
          </w:p>
        </w:tc>
      </w:tr>
      <w:tr w14:paraId="29A5E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35" w:type="dxa"/>
            <w:vMerge w:val="continue"/>
          </w:tcPr>
          <w:p w14:paraId="53F0175F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vMerge w:val="continue"/>
          </w:tcPr>
          <w:p w14:paraId="78577EA9"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5263" w:type="dxa"/>
            <w:vMerge w:val="continue"/>
          </w:tcPr>
          <w:p w14:paraId="7A2697F7">
            <w:pPr>
              <w:pStyle w:val="4"/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</w:p>
        </w:tc>
        <w:tc>
          <w:tcPr>
            <w:tcW w:w="2444" w:type="dxa"/>
            <w:shd w:val="clear" w:color="auto" w:fill="auto"/>
            <w:vAlign w:val="top"/>
          </w:tcPr>
          <w:p w14:paraId="24075A43">
            <w:pPr>
              <w:pStyle w:val="4"/>
              <w:keepNext w:val="0"/>
              <w:keepLines w:val="0"/>
              <w:widowControl/>
              <w:suppressLineNumbers w:val="0"/>
              <w:ind w:left="1620" w:leftChars="0" w:right="0" w:rightChars="0" w:hanging="1620" w:hangingChars="600"/>
              <w:jc w:val="left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  <w:vertAlign w:val="baseline"/>
                <w:lang w:val="en-US" w:eastAsia="zh-CN"/>
              </w:rPr>
              <w:t xml:space="preserve">小写：      </w:t>
            </w:r>
          </w:p>
        </w:tc>
      </w:tr>
    </w:tbl>
    <w:p w14:paraId="73CE470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27"/>
          <w:szCs w:val="27"/>
          <w:vertAlign w:val="baseline"/>
          <w:lang w:val="en-US" w:eastAsia="zh-CN"/>
        </w:rPr>
      </w:pPr>
    </w:p>
    <w:p w14:paraId="4BB9F2C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27"/>
          <w:szCs w:val="27"/>
          <w:vertAlign w:val="baseline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27"/>
          <w:szCs w:val="27"/>
          <w:vertAlign w:val="baseline"/>
          <w:lang w:val="en-US" w:eastAsia="zh-CN"/>
        </w:rPr>
        <w:t>注：若最终报价金额小写与大写不一致，以大写为准</w:t>
      </w:r>
    </w:p>
    <w:p w14:paraId="72DC38C7">
      <w:pPr>
        <w:ind w:firstLine="3920" w:firstLineChars="14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60C7D2E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3920" w:firstLineChars="140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报价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单位名称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27"/>
          <w:szCs w:val="27"/>
          <w:vertAlign w:val="baseline"/>
          <w:lang w:val="en-US" w:eastAsia="zh-CN"/>
        </w:rPr>
        <w:t>（公章）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： </w:t>
      </w:r>
    </w:p>
    <w:p w14:paraId="637B344E">
      <w:pPr>
        <w:ind w:firstLine="3920" w:firstLineChars="1400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报价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18030">
    <w:altName w:val="方正仿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NjhkNjk0YWZhZmQ2NjRkMGExNDQzYmQ5YTcxMDkifQ=="/>
  </w:docVars>
  <w:rsids>
    <w:rsidRoot w:val="39A5794C"/>
    <w:rsid w:val="0D583A20"/>
    <w:rsid w:val="1CAA635F"/>
    <w:rsid w:val="27894C61"/>
    <w:rsid w:val="2A571C83"/>
    <w:rsid w:val="375D116C"/>
    <w:rsid w:val="377D04AE"/>
    <w:rsid w:val="39A5794C"/>
    <w:rsid w:val="4FC60018"/>
    <w:rsid w:val="53AA7E39"/>
    <w:rsid w:val="56B4D153"/>
    <w:rsid w:val="5B0B05EE"/>
    <w:rsid w:val="7027499A"/>
    <w:rsid w:val="7677A36C"/>
    <w:rsid w:val="79BF4C4B"/>
    <w:rsid w:val="9F75A722"/>
    <w:rsid w:val="EA73B269"/>
    <w:rsid w:val="F3EF4418"/>
    <w:rsid w:val="F9D97C26"/>
    <w:rsid w:val="FFBE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unhideWhenUsed/>
    <w:qFormat/>
    <w:uiPriority w:val="99"/>
    <w:pPr>
      <w:spacing w:after="120"/>
    </w:p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HtmlNormal"/>
    <w:basedOn w:val="1"/>
    <w:autoRedefine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2024-01-06T01:22:00Z</dcterms:created>
  <dc:creator>LooFFc✨</dc:creator>
  <cp:lastModifiedBy>霏F霏～</cp:lastModifiedBy>
  <cp:lastPrinted>2024-01-07T09:27:00Z</cp:lastPrinted>
  <dcterms:modified xsi:type="dcterms:W3CDTF">2025-09-03T16:46:19Z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992E6BD36A58E4665B00B8680BA4B5F4_43</vt:lpwstr>
  </property>
</Properties>
</file>