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10"/>
        </w:tabs>
        <w:spacing w:line="360" w:lineRule="auto"/>
        <w:ind w:right="480" w:rightChars="200"/>
        <w:rPr>
          <w:rFonts w:ascii="方正仿宋_GBK" w:eastAsia="方正仿宋_GBK" w:hAnsiTheme="minorEastAsia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仿宋_GBK" w:eastAsia="方正仿宋_GBK" w:hAnsiTheme="minorEastAsia"/>
          <w:sz w:val="32"/>
          <w:szCs w:val="32"/>
          <w:lang w:eastAsia="zh-CN"/>
        </w:rPr>
        <w:t>附件1</w:t>
      </w:r>
      <w:r>
        <w:rPr>
          <w:rFonts w:ascii="方正仿宋_GBK" w:eastAsia="方正仿宋_GBK" w:hAnsiTheme="minorEastAsia"/>
          <w:sz w:val="32"/>
          <w:szCs w:val="32"/>
          <w:lang w:eastAsia="zh-CN"/>
        </w:rPr>
        <w:t>.</w:t>
      </w:r>
    </w:p>
    <w:p>
      <w:pPr>
        <w:jc w:val="center"/>
        <w:rPr>
          <w:rFonts w:ascii="方正小标宋_GBK" w:hAnsi="方正小标宋_GBK" w:eastAsia="方正小标宋_GBK" w:cs="方正小标宋_GBK"/>
          <w:kern w:val="2"/>
          <w:sz w:val="44"/>
          <w:szCs w:val="44"/>
          <w:lang w:eastAsia="zh-CN" w:bidi="ar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eastAsia="zh-CN" w:bidi="ar"/>
        </w:rPr>
        <w:t>成都市第二人民医院互联网医院维保及线上通讯服务需求</w:t>
      </w:r>
    </w:p>
    <w:p>
      <w:pPr>
        <w:pStyle w:val="3"/>
        <w:spacing w:before="0" w:beforeAutospacing="0" w:after="0" w:afterAutospacing="0" w:line="360" w:lineRule="auto"/>
        <w:rPr>
          <w:rFonts w:hint="default" w:ascii="黑体" w:hAnsi="黑体" w:eastAsia="黑体"/>
          <w:b w:val="0"/>
          <w:bCs w:val="0"/>
          <w:color w:val="000000"/>
          <w:sz w:val="32"/>
          <w:szCs w:val="32"/>
          <w:lang w:bidi="en-US"/>
        </w:rPr>
      </w:pPr>
      <w:r>
        <w:rPr>
          <w:rFonts w:ascii="黑体" w:hAnsi="黑体" w:eastAsia="黑体"/>
          <w:b w:val="0"/>
          <w:bCs w:val="0"/>
          <w:color w:val="000000"/>
          <w:sz w:val="32"/>
          <w:szCs w:val="32"/>
          <w:lang w:bidi="en-US"/>
        </w:rPr>
        <w:t>一、项目背景：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both"/>
        <w:textAlignment w:val="top"/>
        <w:rPr>
          <w:rFonts w:ascii="方正仿宋_GBK" w:hAnsi="宋体" w:eastAsia="方正仿宋_GBK"/>
          <w:sz w:val="32"/>
          <w:szCs w:val="32"/>
          <w:lang w:eastAsia="zh-CN"/>
        </w:rPr>
      </w:pPr>
      <w:r>
        <w:rPr>
          <w:rFonts w:hint="eastAsia" w:ascii="方正仿宋_GBK" w:hAnsi="宋体" w:eastAsia="方正仿宋_GBK"/>
          <w:sz w:val="32"/>
          <w:szCs w:val="32"/>
          <w:lang w:eastAsia="zh-CN"/>
        </w:rPr>
        <w:t>互联网医院平台涵盖患者、医生、药师以及医院管理端等多个维度，实现以下功能：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both"/>
        <w:textAlignment w:val="top"/>
        <w:rPr>
          <w:rFonts w:ascii="方正仿宋_GBK" w:hAnsi="宋体" w:eastAsia="方正仿宋_GBK"/>
          <w:sz w:val="32"/>
          <w:szCs w:val="32"/>
          <w:lang w:eastAsia="zh-CN"/>
        </w:rPr>
      </w:pPr>
      <w:r>
        <w:rPr>
          <w:rFonts w:hint="eastAsia" w:ascii="方正仿宋_GBK" w:hAnsi="宋体" w:eastAsia="方正仿宋_GBK"/>
          <w:sz w:val="32"/>
          <w:szCs w:val="32"/>
          <w:lang w:eastAsia="zh-CN"/>
        </w:rPr>
        <w:t>1</w:t>
      </w:r>
      <w:r>
        <w:rPr>
          <w:rFonts w:ascii="方正仿宋_GBK" w:hAnsi="宋体" w:eastAsia="方正仿宋_GBK"/>
          <w:sz w:val="32"/>
          <w:szCs w:val="32"/>
          <w:lang w:eastAsia="zh-CN"/>
        </w:rPr>
        <w:t>.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患者服务平台：包括微信公众号、小程序，支持预约挂号、检查检验开具、报告查询和健康档案查询等；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both"/>
        <w:textAlignment w:val="top"/>
        <w:rPr>
          <w:rFonts w:ascii="方正仿宋_GBK" w:hAnsi="宋体" w:eastAsia="方正仿宋_GBK"/>
          <w:sz w:val="32"/>
          <w:szCs w:val="32"/>
          <w:lang w:eastAsia="zh-CN"/>
        </w:rPr>
      </w:pPr>
      <w:r>
        <w:rPr>
          <w:rFonts w:hint="eastAsia" w:ascii="方正仿宋_GBK" w:hAnsi="宋体" w:eastAsia="方正仿宋_GBK"/>
          <w:sz w:val="32"/>
          <w:szCs w:val="32"/>
          <w:lang w:eastAsia="zh-CN"/>
        </w:rPr>
        <w:t>2</w:t>
      </w:r>
      <w:r>
        <w:rPr>
          <w:rFonts w:ascii="方正仿宋_GBK" w:hAnsi="宋体" w:eastAsia="方正仿宋_GBK"/>
          <w:sz w:val="32"/>
          <w:szCs w:val="32"/>
          <w:lang w:eastAsia="zh-CN"/>
        </w:rPr>
        <w:t>.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医生、药师移动办公平台：包括医生端APP和PC端，药师端APP和PC端，便于医务人员远程处理医疗活动；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both"/>
        <w:textAlignment w:val="top"/>
        <w:rPr>
          <w:rFonts w:ascii="方正仿宋_GBK" w:hAnsi="宋体" w:eastAsia="方正仿宋_GBK"/>
          <w:sz w:val="32"/>
          <w:szCs w:val="32"/>
          <w:lang w:eastAsia="zh-CN"/>
        </w:rPr>
      </w:pPr>
      <w:r>
        <w:rPr>
          <w:rFonts w:hint="eastAsia" w:ascii="方正仿宋_GBK" w:hAnsi="宋体" w:eastAsia="方正仿宋_GBK"/>
          <w:sz w:val="32"/>
          <w:szCs w:val="32"/>
          <w:lang w:eastAsia="zh-CN"/>
        </w:rPr>
        <w:t>3</w:t>
      </w:r>
      <w:r>
        <w:rPr>
          <w:rFonts w:ascii="方正仿宋_GBK" w:hAnsi="宋体" w:eastAsia="方正仿宋_GBK"/>
          <w:sz w:val="32"/>
          <w:szCs w:val="32"/>
          <w:lang w:eastAsia="zh-CN"/>
        </w:rPr>
        <w:t>.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互联网门诊服务：提供24小时互联网门诊，支持图文、语音、视频复诊及咨询等；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both"/>
        <w:textAlignment w:val="top"/>
        <w:rPr>
          <w:rFonts w:ascii="方正仿宋_GBK" w:hAnsi="宋体" w:eastAsia="方正仿宋_GBK"/>
          <w:sz w:val="32"/>
          <w:szCs w:val="32"/>
          <w:lang w:eastAsia="zh-CN"/>
        </w:rPr>
      </w:pPr>
      <w:r>
        <w:rPr>
          <w:rFonts w:hint="eastAsia" w:ascii="方正仿宋_GBK" w:hAnsi="宋体" w:eastAsia="方正仿宋_GBK"/>
          <w:sz w:val="32"/>
          <w:szCs w:val="32"/>
          <w:lang w:eastAsia="zh-CN"/>
        </w:rPr>
        <w:t>4</w:t>
      </w:r>
      <w:r>
        <w:rPr>
          <w:rFonts w:ascii="方正仿宋_GBK" w:hAnsi="宋体" w:eastAsia="方正仿宋_GBK"/>
          <w:sz w:val="32"/>
          <w:szCs w:val="32"/>
          <w:lang w:eastAsia="zh-CN"/>
        </w:rPr>
        <w:t>.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药品配送服务：实现电子处方和线上药品配送服务；</w:t>
      </w:r>
    </w:p>
    <w:p>
      <w:pPr>
        <w:pStyle w:val="3"/>
        <w:spacing w:before="0" w:beforeAutospacing="0" w:after="0" w:afterAutospacing="0" w:line="360" w:lineRule="auto"/>
        <w:rPr>
          <w:rFonts w:hint="default" w:ascii="黑体" w:hAnsi="黑体" w:eastAsia="黑体"/>
          <w:b w:val="0"/>
          <w:bCs w:val="0"/>
          <w:color w:val="000000"/>
          <w:sz w:val="32"/>
          <w:szCs w:val="32"/>
          <w:lang w:bidi="en-US"/>
        </w:rPr>
      </w:pPr>
      <w:r>
        <w:rPr>
          <w:rFonts w:ascii="黑体" w:hAnsi="黑体" w:eastAsia="黑体"/>
          <w:b w:val="0"/>
          <w:bCs w:val="0"/>
          <w:color w:val="000000"/>
          <w:sz w:val="32"/>
          <w:szCs w:val="32"/>
          <w:lang w:bidi="en-US"/>
        </w:rPr>
        <w:t>二、维保服务及线上通讯服务需求：</w:t>
      </w:r>
    </w:p>
    <w:p>
      <w:pPr>
        <w:spacing w:line="360" w:lineRule="auto"/>
        <w:ind w:firstLine="640" w:firstLineChars="200"/>
        <w:rPr>
          <w:rFonts w:ascii="方正仿宋_GBK" w:hAnsi="宋体" w:eastAsia="方正仿宋_GBK"/>
          <w:sz w:val="32"/>
          <w:szCs w:val="32"/>
          <w:lang w:eastAsia="zh-CN"/>
        </w:rPr>
      </w:pPr>
      <w:r>
        <w:rPr>
          <w:rFonts w:hint="eastAsia" w:ascii="方正仿宋_GBK" w:hAnsi="宋体" w:eastAsia="方正仿宋_GBK"/>
          <w:sz w:val="32"/>
          <w:szCs w:val="32"/>
          <w:lang w:eastAsia="zh-CN"/>
        </w:rPr>
        <w:t>成都市第二人民医院互联网医院平台维保项目即将到期，现拟招采新的服务商，以继续提供以下服务：</w:t>
      </w:r>
    </w:p>
    <w:p>
      <w:pPr>
        <w:pStyle w:val="5"/>
        <w:spacing w:after="0" w:line="360" w:lineRule="auto"/>
        <w:ind w:firstLine="640" w:firstLineChars="200"/>
        <w:rPr>
          <w:rFonts w:ascii="方正仿宋_GBK" w:hAnsi="宋体" w:eastAsia="方正仿宋_GBK"/>
          <w:color w:val="000000"/>
          <w:kern w:val="0"/>
          <w:sz w:val="32"/>
          <w:szCs w:val="32"/>
          <w:lang w:bidi="en-US"/>
        </w:rPr>
      </w:pPr>
      <w:r>
        <w:rPr>
          <w:rFonts w:hint="eastAsia" w:ascii="方正仿宋_GBK" w:hAnsi="宋体" w:eastAsia="方正仿宋_GBK"/>
          <w:color w:val="000000"/>
          <w:kern w:val="0"/>
          <w:sz w:val="32"/>
          <w:szCs w:val="32"/>
          <w:lang w:bidi="en-US"/>
        </w:rPr>
        <w:t>1.互联网医院维保服务：提供平台维护和支持、功能更新和升级、数据安全和隐私保护、系统整合支持、用户培训和支持等。</w:t>
      </w:r>
    </w:p>
    <w:p>
      <w:pPr>
        <w:spacing w:line="360" w:lineRule="auto"/>
        <w:ind w:firstLine="640" w:firstLineChars="200"/>
        <w:rPr>
          <w:rFonts w:ascii="方正仿宋_GBK" w:hAnsi="宋体" w:eastAsia="方正仿宋_GBK"/>
          <w:sz w:val="32"/>
          <w:szCs w:val="32"/>
          <w:lang w:eastAsia="zh-CN"/>
        </w:rPr>
      </w:pPr>
      <w:r>
        <w:rPr>
          <w:rFonts w:hint="eastAsia" w:ascii="方正仿宋_GBK" w:hAnsi="宋体" w:eastAsia="方正仿宋_GBK"/>
          <w:sz w:val="32"/>
          <w:szCs w:val="32"/>
          <w:lang w:eastAsia="zh-CN"/>
        </w:rPr>
        <w:t>2</w:t>
      </w:r>
      <w:r>
        <w:rPr>
          <w:rFonts w:ascii="方正仿宋_GBK" w:hAnsi="宋体" w:eastAsia="方正仿宋_GBK"/>
          <w:sz w:val="32"/>
          <w:szCs w:val="32"/>
          <w:lang w:eastAsia="zh-CN"/>
        </w:rPr>
        <w:t>.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 xml:space="preserve">线上通讯支持服务：保障互联网门诊中的图文、语音、视频等通讯服务的顺畅，具体内容包括：即时通讯服务、视频问诊服务、人脸识别服务、短信平台服务、线上 CA 认证服务、OCR 身份识别服务。 </w:t>
      </w:r>
    </w:p>
    <w:p>
      <w:pPr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三、详细技术服务要求：</w:t>
      </w:r>
    </w:p>
    <w:p>
      <w:pPr>
        <w:ind w:firstLine="640" w:firstLineChars="200"/>
        <w:rPr>
          <w:rFonts w:ascii="方正仿宋_GBK" w:hAnsi="宋体" w:eastAsia="方正仿宋_GBK"/>
          <w:sz w:val="32"/>
          <w:szCs w:val="32"/>
          <w:lang w:eastAsia="zh-CN"/>
        </w:rPr>
      </w:pPr>
      <w:r>
        <w:rPr>
          <w:rFonts w:ascii="方正仿宋_GBK" w:hAnsi="宋体" w:eastAsia="方正仿宋_GBK"/>
          <w:sz w:val="32"/>
          <w:szCs w:val="32"/>
          <w:lang w:eastAsia="zh-CN"/>
        </w:rPr>
        <w:t>1.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互联网医院维保服务：</w:t>
      </w:r>
    </w:p>
    <w:p>
      <w:pPr>
        <w:ind w:firstLine="640" w:firstLineChars="200"/>
        <w:rPr>
          <w:rFonts w:ascii="方正仿宋_GBK" w:hAnsi="宋体" w:eastAsia="方正仿宋_GBK"/>
          <w:sz w:val="32"/>
          <w:szCs w:val="32"/>
          <w:lang w:eastAsia="zh-CN"/>
        </w:rPr>
      </w:pPr>
      <w:r>
        <w:rPr>
          <w:rFonts w:hint="eastAsia" w:ascii="方正仿宋_GBK" w:hAnsi="宋体" w:eastAsia="方正仿宋_GBK"/>
          <w:sz w:val="32"/>
          <w:szCs w:val="32"/>
          <w:lang w:eastAsia="zh-CN"/>
        </w:rPr>
        <w:t>（1）平台维护和支持：提供1名工程师的驻场保障服务，现场故障分析、诊断和排除，现场业务数据核对与排查，确保互联网医院平台的稳定运行，解决软件平台的缺陷、bug，保障互联网医院稳定运行。</w:t>
      </w:r>
    </w:p>
    <w:p>
      <w:pPr>
        <w:ind w:firstLine="640" w:firstLineChars="200"/>
        <w:rPr>
          <w:rFonts w:ascii="方正仿宋_GBK" w:hAnsi="宋体" w:eastAsia="方正仿宋_GBK"/>
          <w:sz w:val="32"/>
          <w:szCs w:val="32"/>
          <w:lang w:eastAsia="zh-CN"/>
        </w:rPr>
      </w:pPr>
      <w:r>
        <w:rPr>
          <w:rFonts w:hint="eastAsia" w:ascii="方正仿宋_GBK" w:hAnsi="宋体" w:eastAsia="方正仿宋_GBK"/>
          <w:sz w:val="32"/>
          <w:szCs w:val="32"/>
          <w:lang w:eastAsia="zh-CN"/>
        </w:rPr>
        <w:t>（2）功能更新和升级：完成卫生行政部门或其他行政机关改进互联网诊疗的指令性任务，根据医院需求及技术发展，对平台功能进行必要的更新和升级。</w:t>
      </w:r>
    </w:p>
    <w:p>
      <w:pPr>
        <w:ind w:firstLine="640" w:firstLineChars="200"/>
        <w:rPr>
          <w:rFonts w:ascii="方正仿宋_GBK" w:hAnsi="宋体" w:eastAsia="方正仿宋_GBK"/>
          <w:sz w:val="32"/>
          <w:szCs w:val="32"/>
          <w:lang w:eastAsia="zh-CN"/>
        </w:rPr>
      </w:pPr>
      <w:r>
        <w:rPr>
          <w:rFonts w:hint="eastAsia" w:ascii="方正仿宋_GBK" w:hAnsi="宋体" w:eastAsia="方正仿宋_GBK"/>
          <w:sz w:val="32"/>
          <w:szCs w:val="32"/>
          <w:lang w:eastAsia="zh-CN"/>
        </w:rPr>
        <w:t>（3）数据安全和隐私保护：加强数据安全管理，确保所有用户数据的安全和隐私，提供技术环境分析检测工具，提供运行健康情况的报告。</w:t>
      </w:r>
    </w:p>
    <w:p>
      <w:pPr>
        <w:ind w:firstLine="640" w:firstLineChars="200"/>
        <w:rPr>
          <w:rFonts w:ascii="方正仿宋_GBK" w:hAnsi="宋体" w:eastAsia="方正仿宋_GBK"/>
          <w:sz w:val="32"/>
          <w:szCs w:val="32"/>
          <w:lang w:eastAsia="zh-CN"/>
        </w:rPr>
      </w:pPr>
      <w:r>
        <w:rPr>
          <w:rFonts w:hint="eastAsia" w:ascii="方正仿宋_GBK" w:hAnsi="宋体" w:eastAsia="方正仿宋_GBK"/>
          <w:sz w:val="32"/>
          <w:szCs w:val="32"/>
          <w:lang w:eastAsia="zh-CN"/>
        </w:rPr>
        <w:t>（4）系统整合支持：保持平台与医院现有业务系统之间的数据互通和业务互联。</w:t>
      </w:r>
    </w:p>
    <w:p>
      <w:pPr>
        <w:ind w:firstLine="640" w:firstLineChars="200"/>
        <w:rPr>
          <w:rFonts w:ascii="方正仿宋_GBK" w:hAnsi="宋体" w:eastAsia="方正仿宋_GBK"/>
          <w:sz w:val="32"/>
          <w:szCs w:val="32"/>
          <w:lang w:eastAsia="zh-CN"/>
        </w:rPr>
      </w:pPr>
      <w:r>
        <w:rPr>
          <w:rFonts w:hint="eastAsia" w:ascii="方正仿宋_GBK" w:hAnsi="宋体" w:eastAsia="方正仿宋_GBK"/>
          <w:sz w:val="32"/>
          <w:szCs w:val="32"/>
          <w:lang w:eastAsia="zh-CN"/>
        </w:rPr>
        <w:t>（5）用户培训和支持：提供必要的用户培训，确保医院员工和患者能够高效使用平台，提供公开、可复用的知识通道、平台、社区，供我院HIS系统的用户进行学习提升。</w:t>
      </w:r>
    </w:p>
    <w:p>
      <w:pPr>
        <w:ind w:firstLine="640" w:firstLineChars="200"/>
        <w:rPr>
          <w:rFonts w:ascii="方正仿宋_GBK" w:hAnsi="宋体" w:eastAsia="方正仿宋_GBK"/>
          <w:sz w:val="32"/>
          <w:szCs w:val="32"/>
          <w:lang w:eastAsia="zh-CN"/>
        </w:rPr>
      </w:pPr>
      <w:r>
        <w:rPr>
          <w:rFonts w:hint="eastAsia" w:ascii="方正仿宋_GBK" w:hAnsi="宋体" w:eastAsia="方正仿宋_GBK"/>
          <w:sz w:val="32"/>
          <w:szCs w:val="32"/>
          <w:lang w:eastAsia="zh-CN"/>
        </w:rPr>
        <w:t>（6）互联网医院运行环境的问题处理服务：针对互联网医院运行环境，如云资源环境、线上通讯服务等，通过系统，现场支持等方式进行处理；技术顾问在客户现场互联网医院的运行环境提供全面的检查，包括参数检查和日志检查，全面反映系统运行状况，提供运行情况诊断报告和改进建议。</w:t>
      </w:r>
    </w:p>
    <w:p>
      <w:pPr>
        <w:ind w:firstLine="640" w:firstLineChars="200"/>
        <w:rPr>
          <w:rFonts w:ascii="方正仿宋_GBK" w:hAnsi="宋体" w:eastAsia="方正仿宋_GBK"/>
          <w:sz w:val="32"/>
          <w:szCs w:val="32"/>
          <w:lang w:eastAsia="zh-CN"/>
        </w:rPr>
      </w:pPr>
      <w:r>
        <w:rPr>
          <w:rFonts w:hint="eastAsia" w:ascii="方正仿宋_GBK" w:hAnsi="宋体" w:eastAsia="方正仿宋_GBK"/>
          <w:sz w:val="32"/>
          <w:szCs w:val="32"/>
          <w:lang w:eastAsia="zh-CN"/>
        </w:rPr>
        <w:t>（7）数据接口支持：配合互联网医院的业务数据统计分析、报表生成、相关接口程序维护、问题排查及故障处理等。</w:t>
      </w:r>
    </w:p>
    <w:p>
      <w:pPr>
        <w:ind w:firstLine="640" w:firstLineChars="200"/>
        <w:rPr>
          <w:rFonts w:ascii="方正仿宋_GBK" w:hAnsi="宋体" w:eastAsia="方正仿宋_GBK"/>
          <w:sz w:val="32"/>
          <w:szCs w:val="32"/>
          <w:lang w:eastAsia="zh-CN"/>
        </w:rPr>
      </w:pPr>
      <w:r>
        <w:rPr>
          <w:rFonts w:hint="eastAsia" w:ascii="方正仿宋_GBK" w:hAnsi="宋体" w:eastAsia="方正仿宋_GBK"/>
          <w:sz w:val="32"/>
          <w:szCs w:val="32"/>
          <w:lang w:eastAsia="zh-CN"/>
        </w:rPr>
        <w:t>2</w:t>
      </w:r>
      <w:r>
        <w:rPr>
          <w:rFonts w:ascii="方正仿宋_GBK" w:hAnsi="宋体" w:eastAsia="方正仿宋_GBK"/>
          <w:sz w:val="32"/>
          <w:szCs w:val="32"/>
          <w:lang w:eastAsia="zh-CN"/>
        </w:rPr>
        <w:t>.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线上通讯服务：</w:t>
      </w:r>
    </w:p>
    <w:p>
      <w:pPr>
        <w:spacing w:line="360" w:lineRule="auto"/>
        <w:ind w:firstLine="640" w:firstLineChars="200"/>
        <w:jc w:val="both"/>
        <w:rPr>
          <w:rFonts w:ascii="方正仿宋_GBK" w:hAnsi="宋体" w:eastAsia="方正仿宋_GBK"/>
          <w:sz w:val="32"/>
          <w:szCs w:val="32"/>
          <w:lang w:eastAsia="zh-CN"/>
        </w:rPr>
      </w:pPr>
      <w:r>
        <w:rPr>
          <w:rFonts w:hint="eastAsia" w:ascii="方正仿宋_GBK" w:hAnsi="宋体" w:eastAsia="方正仿宋_GBK"/>
          <w:sz w:val="32"/>
          <w:szCs w:val="32"/>
          <w:lang w:eastAsia="zh-CN"/>
        </w:rPr>
        <w:t xml:space="preserve">（1）即时通讯服务：用于线上图文咨询的及时响应和交互，并实现与医院互联网诊疗系统的互联互通，功能可扩展、可定制化开发。通过 SDK 集成聊天、会话等，实现文字、图片、语音等的即时通讯。支持加密和私有协议保证消息安全。具有全网调度能力，使用智能兼容技术穿透网关策略，长连接多路复用，传输层协议优化，通道加密等，让业务不必关心网络细节，即可安全地与业务后台实现简单可靠的通讯。 </w:t>
      </w:r>
    </w:p>
    <w:p>
      <w:pPr>
        <w:spacing w:line="360" w:lineRule="auto"/>
        <w:ind w:firstLine="640" w:firstLineChars="200"/>
        <w:jc w:val="both"/>
        <w:rPr>
          <w:rFonts w:ascii="方正仿宋_GBK" w:hAnsi="宋体" w:eastAsia="方正仿宋_GBK"/>
          <w:sz w:val="32"/>
          <w:szCs w:val="32"/>
          <w:lang w:eastAsia="zh-CN"/>
        </w:rPr>
      </w:pPr>
      <w:r>
        <w:rPr>
          <w:rFonts w:hint="eastAsia" w:ascii="方正仿宋_GBK" w:hAnsi="宋体" w:eastAsia="方正仿宋_GBK"/>
          <w:sz w:val="32"/>
          <w:szCs w:val="32"/>
          <w:lang w:eastAsia="zh-CN"/>
        </w:rPr>
        <w:t xml:space="preserve">（2）视频服务：实现视频通信、转码、存储功能，用于线上医患视频诊疗，并实现与医院互联网诊疗系统的互联互通。支持通过 H5 页面、微信小程序、SDK 集成等方式发起/接受/断开音视频通话，支持全平台互通。支持安全、稳定、高触达的即时通信服务。支持视频录制，可实现存储、转码、分发等功能。支持视频剪辑、拼接、播放等功能。至少支持清晰（1920×1200）、流畅（920×720）2 种分享模式；端到端延时小于 300ms，抗丢包率超过 40%，抗网络抖动超过 1000ms，即使在弱网环境下仍然能够保证高质量的音视频通信，确保视频通话过程顺畅稳定。 </w:t>
      </w:r>
    </w:p>
    <w:p>
      <w:pPr>
        <w:spacing w:line="360" w:lineRule="auto"/>
        <w:ind w:firstLine="640" w:firstLineChars="200"/>
        <w:jc w:val="both"/>
        <w:rPr>
          <w:rFonts w:ascii="方正仿宋_GBK" w:hAnsi="宋体" w:eastAsia="方正仿宋_GBK"/>
          <w:sz w:val="32"/>
          <w:szCs w:val="32"/>
          <w:lang w:eastAsia="zh-CN"/>
        </w:rPr>
      </w:pPr>
      <w:r>
        <w:rPr>
          <w:rFonts w:hint="eastAsia" w:ascii="方正仿宋_GBK" w:hAnsi="宋体" w:eastAsia="方正仿宋_GBK"/>
          <w:sz w:val="32"/>
          <w:szCs w:val="32"/>
          <w:lang w:eastAsia="zh-CN"/>
        </w:rPr>
        <w:t xml:space="preserve">（3）人脸识别服务：用于线上身份识别和认证，保证实名制诊疗和就诊要求，并实现与医院互联网诊疗系统的互联互通。要求满足活体检测、人脸1:1 对比等能力, 准确度达到 99%以上。支持混合、公有部署模式。提供微信 H5、小程序、sdk 等多种 SaaS 化服务，以及 API 接口，满足各种医疗场景实名认证需求， 具备大数据安全技术能力。 </w:t>
      </w:r>
    </w:p>
    <w:p>
      <w:pPr>
        <w:spacing w:line="360" w:lineRule="auto"/>
        <w:ind w:firstLine="640" w:firstLineChars="200"/>
        <w:jc w:val="both"/>
        <w:rPr>
          <w:rFonts w:ascii="方正仿宋_GBK" w:hAnsi="宋体" w:eastAsia="方正仿宋_GBK"/>
          <w:sz w:val="32"/>
          <w:szCs w:val="32"/>
          <w:lang w:eastAsia="zh-CN"/>
        </w:rPr>
      </w:pPr>
      <w:r>
        <w:rPr>
          <w:rFonts w:hint="eastAsia" w:ascii="方正仿宋_GBK" w:hAnsi="宋体" w:eastAsia="方正仿宋_GBK"/>
          <w:sz w:val="32"/>
          <w:szCs w:val="32"/>
          <w:lang w:eastAsia="zh-CN"/>
        </w:rPr>
        <w:t>（4）短信平台：实现医院所需消息的短信发送，并实现与医院互联网诊疗及其他信息系统的互联互通。支持 API 接口接入，提供 http、webservice、中间件等标准接口方式进行对接。支持三网合一（移动、联通、电信），满足客户同一个号码三网发送需求。支持在短信内容不触发关键字拦截等情况下，平台推送到网关的成功率达到 100%。在用户手机正常状态下，短信延迟接收时间不超过 5 分钟，用户接收短信的整体成功率100%。</w:t>
      </w:r>
    </w:p>
    <w:p>
      <w:pPr>
        <w:spacing w:line="360" w:lineRule="auto"/>
        <w:ind w:firstLine="640" w:firstLineChars="200"/>
        <w:jc w:val="both"/>
        <w:rPr>
          <w:rFonts w:ascii="方正仿宋_GBK" w:hAnsi="宋体" w:eastAsia="方正仿宋_GBK"/>
          <w:sz w:val="32"/>
          <w:szCs w:val="32"/>
          <w:lang w:eastAsia="zh-CN"/>
        </w:rPr>
      </w:pPr>
      <w:r>
        <w:rPr>
          <w:rFonts w:hint="eastAsia" w:ascii="方正仿宋_GBK" w:hAnsi="宋体" w:eastAsia="方正仿宋_GBK"/>
          <w:sz w:val="32"/>
          <w:szCs w:val="32"/>
          <w:lang w:eastAsia="zh-CN"/>
        </w:rPr>
        <w:t xml:space="preserve">（5）线上CA认证服务：用于互联网医院线上开立处方的线上电子签名服务。所用电子签名CA厂商应与医院线下CA签名厂商一致，医院现采用北京CA产品。 </w:t>
      </w:r>
    </w:p>
    <w:p>
      <w:pPr>
        <w:spacing w:line="360" w:lineRule="auto"/>
        <w:ind w:firstLine="640" w:firstLineChars="200"/>
        <w:jc w:val="both"/>
        <w:rPr>
          <w:rFonts w:ascii="方正仿宋_GBK" w:hAnsi="宋体" w:eastAsia="方正仿宋_GBK"/>
          <w:sz w:val="32"/>
          <w:szCs w:val="32"/>
          <w:lang w:eastAsia="zh-CN"/>
        </w:rPr>
      </w:pPr>
      <w:r>
        <w:rPr>
          <w:rFonts w:hint="eastAsia" w:ascii="方正仿宋_GBK" w:hAnsi="宋体" w:eastAsia="方正仿宋_GBK"/>
          <w:sz w:val="32"/>
          <w:szCs w:val="32"/>
          <w:lang w:eastAsia="zh-CN"/>
        </w:rPr>
        <w:t>（6）OCR身份识别服务：用于方便患者填写身份证信息，只需上传身份证照片，自动读取填写信息，并实现与医院互联网诊疗系统的互联互通。支持中国大陆居民二代身份证正反面所有字段的识别，包括姓名、性别、民族、出生日期、住址、公民身份证号、签发机关、有效期限。具备身份证照片、人像照片的裁剪功能和翻拍、PS、复印件告警功能，以及边框和框内遮挡告警、临时身份证告警和身份证有效期不合法告警等扩展功能。</w:t>
      </w:r>
    </w:p>
    <w:p>
      <w:pPr>
        <w:spacing w:line="360" w:lineRule="auto"/>
        <w:ind w:firstLine="640" w:firstLineChars="200"/>
        <w:jc w:val="both"/>
        <w:rPr>
          <w:rFonts w:ascii="方正仿宋_GBK" w:hAnsi="宋体" w:eastAsia="方正仿宋_GBK"/>
          <w:sz w:val="32"/>
          <w:szCs w:val="32"/>
          <w:lang w:eastAsia="zh-CN"/>
        </w:rPr>
      </w:pPr>
    </w:p>
    <w:p>
      <w:pPr>
        <w:spacing w:line="360" w:lineRule="auto"/>
        <w:ind w:firstLine="640" w:firstLineChars="200"/>
        <w:jc w:val="both"/>
        <w:rPr>
          <w:rFonts w:ascii="方正仿宋_GBK" w:hAnsi="宋体" w:eastAsia="方正仿宋_GBK"/>
          <w:sz w:val="32"/>
          <w:szCs w:val="32"/>
          <w:lang w:eastAsia="zh-CN"/>
        </w:rPr>
      </w:pPr>
    </w:p>
    <w:p>
      <w:pPr>
        <w:spacing w:line="360" w:lineRule="auto"/>
        <w:ind w:firstLine="640" w:firstLineChars="200"/>
        <w:jc w:val="both"/>
        <w:rPr>
          <w:rFonts w:ascii="方正仿宋_GBK" w:hAnsi="宋体" w:eastAsia="方正仿宋_GBK"/>
          <w:sz w:val="32"/>
          <w:szCs w:val="32"/>
          <w:lang w:eastAsia="zh-CN"/>
        </w:rPr>
      </w:pPr>
    </w:p>
    <w:p>
      <w:pPr>
        <w:spacing w:line="360" w:lineRule="auto"/>
        <w:ind w:firstLine="640" w:firstLineChars="200"/>
        <w:jc w:val="both"/>
        <w:rPr>
          <w:rFonts w:ascii="方正仿宋_GBK" w:hAnsi="宋体" w:eastAsia="方正仿宋_GBK"/>
          <w:sz w:val="32"/>
          <w:szCs w:val="32"/>
          <w:lang w:eastAsia="zh-CN"/>
        </w:rPr>
      </w:pPr>
    </w:p>
    <w:p>
      <w:pPr>
        <w:spacing w:line="360" w:lineRule="auto"/>
        <w:ind w:firstLine="640" w:firstLineChars="200"/>
        <w:jc w:val="both"/>
        <w:rPr>
          <w:rFonts w:ascii="方正仿宋_GBK" w:hAnsi="宋体" w:eastAsia="方正仿宋_GBK"/>
          <w:sz w:val="32"/>
          <w:szCs w:val="32"/>
          <w:lang w:eastAsia="zh-CN"/>
        </w:rPr>
      </w:pPr>
    </w:p>
    <w:p>
      <w:pPr>
        <w:spacing w:line="360" w:lineRule="auto"/>
        <w:ind w:firstLine="640" w:firstLineChars="200"/>
        <w:jc w:val="both"/>
        <w:rPr>
          <w:rFonts w:ascii="方正仿宋_GBK" w:hAnsi="宋体" w:eastAsia="方正仿宋_GBK"/>
          <w:sz w:val="32"/>
          <w:szCs w:val="32"/>
          <w:lang w:eastAsia="zh-CN"/>
        </w:rPr>
      </w:pPr>
    </w:p>
    <w:p>
      <w:pPr>
        <w:spacing w:line="360" w:lineRule="auto"/>
        <w:ind w:firstLine="640" w:firstLineChars="200"/>
        <w:jc w:val="both"/>
        <w:rPr>
          <w:rFonts w:ascii="方正仿宋_GBK" w:hAnsi="宋体" w:eastAsia="方正仿宋_GBK"/>
          <w:sz w:val="32"/>
          <w:szCs w:val="32"/>
          <w:lang w:eastAsia="zh-CN"/>
        </w:rPr>
      </w:pPr>
    </w:p>
    <w:p>
      <w:pPr>
        <w:spacing w:line="360" w:lineRule="auto"/>
        <w:ind w:firstLine="640" w:firstLineChars="200"/>
        <w:jc w:val="both"/>
        <w:rPr>
          <w:rFonts w:ascii="方正仿宋_GBK" w:hAnsi="宋体" w:eastAsia="方正仿宋_GBK"/>
          <w:sz w:val="32"/>
          <w:szCs w:val="32"/>
          <w:lang w:eastAsia="zh-CN"/>
        </w:rPr>
      </w:pPr>
    </w:p>
    <w:p>
      <w:pPr>
        <w:spacing w:line="360" w:lineRule="auto"/>
        <w:ind w:firstLine="640" w:firstLineChars="200"/>
        <w:jc w:val="both"/>
        <w:rPr>
          <w:rFonts w:ascii="方正仿宋_GBK" w:hAnsi="宋体" w:eastAsia="方正仿宋_GBK"/>
          <w:sz w:val="32"/>
          <w:szCs w:val="32"/>
          <w:lang w:eastAsia="zh-CN"/>
        </w:rPr>
      </w:pPr>
    </w:p>
    <w:p>
      <w:pPr>
        <w:spacing w:line="360" w:lineRule="auto"/>
        <w:ind w:firstLine="640" w:firstLineChars="200"/>
        <w:jc w:val="both"/>
        <w:rPr>
          <w:rFonts w:ascii="方正仿宋_GBK" w:hAnsi="宋体" w:eastAsia="方正仿宋_GBK"/>
          <w:sz w:val="32"/>
          <w:szCs w:val="32"/>
          <w:lang w:eastAsia="zh-CN"/>
        </w:rPr>
      </w:pPr>
    </w:p>
    <w:p>
      <w:pPr>
        <w:spacing w:line="360" w:lineRule="auto"/>
        <w:ind w:firstLine="640" w:firstLineChars="200"/>
        <w:jc w:val="both"/>
        <w:rPr>
          <w:rFonts w:ascii="方正仿宋_GBK" w:hAnsi="宋体" w:eastAsia="方正仿宋_GBK"/>
          <w:sz w:val="32"/>
          <w:szCs w:val="32"/>
          <w:lang w:eastAsia="zh-CN"/>
        </w:rPr>
      </w:pPr>
    </w:p>
    <w:p>
      <w:pPr>
        <w:spacing w:line="360" w:lineRule="auto"/>
        <w:ind w:firstLine="640" w:firstLineChars="200"/>
        <w:jc w:val="both"/>
        <w:rPr>
          <w:rFonts w:ascii="方正仿宋_GBK" w:hAnsi="宋体" w:eastAsia="方正仿宋_GBK"/>
          <w:sz w:val="32"/>
          <w:szCs w:val="32"/>
          <w:lang w:eastAsia="zh-CN"/>
        </w:rPr>
      </w:pPr>
    </w:p>
    <w:p>
      <w:pPr>
        <w:spacing w:line="360" w:lineRule="auto"/>
        <w:ind w:firstLine="640" w:firstLineChars="200"/>
        <w:jc w:val="both"/>
        <w:rPr>
          <w:rFonts w:ascii="方正仿宋_GBK" w:hAnsi="宋体" w:eastAsia="方正仿宋_GBK"/>
          <w:sz w:val="32"/>
          <w:szCs w:val="32"/>
          <w:lang w:eastAsia="zh-CN"/>
        </w:rPr>
      </w:pPr>
    </w:p>
    <w:p>
      <w:pPr>
        <w:spacing w:line="360" w:lineRule="auto"/>
        <w:ind w:firstLine="640" w:firstLineChars="200"/>
        <w:jc w:val="both"/>
        <w:rPr>
          <w:rFonts w:ascii="方正仿宋_GBK" w:hAnsi="宋体" w:eastAsia="方正仿宋_GBK"/>
          <w:sz w:val="32"/>
          <w:szCs w:val="32"/>
          <w:lang w:eastAsia="zh-CN"/>
        </w:rPr>
      </w:pPr>
    </w:p>
    <w:p>
      <w:pPr>
        <w:spacing w:line="360" w:lineRule="auto"/>
        <w:ind w:firstLine="640" w:firstLineChars="200"/>
        <w:jc w:val="both"/>
        <w:rPr>
          <w:rFonts w:ascii="方正仿宋_GBK" w:hAnsi="宋体" w:eastAsia="方正仿宋_GBK"/>
          <w:sz w:val="32"/>
          <w:szCs w:val="32"/>
          <w:lang w:eastAsia="zh-CN"/>
        </w:rPr>
      </w:pPr>
    </w:p>
    <w:p>
      <w:pPr>
        <w:tabs>
          <w:tab w:val="left" w:pos="2310"/>
        </w:tabs>
        <w:spacing w:line="360" w:lineRule="auto"/>
        <w:ind w:right="480" w:rightChars="200"/>
        <w:jc w:val="right"/>
        <w:rPr>
          <w:rFonts w:ascii="方正仿宋_GBK" w:hAnsi="宋体" w:eastAsia="方正仿宋_GBK"/>
          <w:sz w:val="32"/>
          <w:szCs w:val="32"/>
          <w:lang w:eastAsia="zh-CN"/>
        </w:rPr>
      </w:pPr>
    </w:p>
    <w:p>
      <w:pPr>
        <w:tabs>
          <w:tab w:val="left" w:pos="2310"/>
        </w:tabs>
        <w:spacing w:line="360" w:lineRule="auto"/>
        <w:ind w:right="480" w:rightChars="200"/>
        <w:jc w:val="right"/>
        <w:rPr>
          <w:rFonts w:ascii="方正仿宋_GBK" w:hAnsi="宋体" w:eastAsia="方正仿宋_GBK"/>
          <w:sz w:val="32"/>
          <w:szCs w:val="32"/>
          <w:lang w:eastAsia="zh-CN"/>
        </w:rPr>
      </w:pPr>
    </w:p>
    <w:p>
      <w:pPr>
        <w:tabs>
          <w:tab w:val="left" w:pos="2310"/>
        </w:tabs>
        <w:spacing w:line="360" w:lineRule="auto"/>
        <w:ind w:right="480" w:rightChars="200"/>
        <w:jc w:val="right"/>
        <w:rPr>
          <w:rFonts w:ascii="方正仿宋_GBK" w:hAnsi="宋体" w:eastAsia="方正仿宋_GBK"/>
          <w:sz w:val="32"/>
          <w:szCs w:val="32"/>
          <w:lang w:eastAsia="zh-CN"/>
        </w:rPr>
      </w:pPr>
    </w:p>
    <w:p>
      <w:pPr>
        <w:tabs>
          <w:tab w:val="left" w:pos="2310"/>
        </w:tabs>
        <w:spacing w:line="360" w:lineRule="auto"/>
        <w:ind w:right="480" w:rightChars="200"/>
        <w:jc w:val="right"/>
        <w:rPr>
          <w:rFonts w:ascii="方正仿宋_GBK" w:hAnsi="宋体" w:eastAsia="方正仿宋_GBK"/>
          <w:sz w:val="32"/>
          <w:szCs w:val="32"/>
          <w:lang w:eastAsia="zh-CN"/>
        </w:rPr>
      </w:pPr>
    </w:p>
    <w:p>
      <w:pPr>
        <w:tabs>
          <w:tab w:val="left" w:pos="2310"/>
        </w:tabs>
        <w:spacing w:line="360" w:lineRule="auto"/>
        <w:ind w:right="480" w:rightChars="200"/>
        <w:jc w:val="right"/>
        <w:rPr>
          <w:rFonts w:ascii="方正仿宋_GBK" w:hAnsi="宋体" w:eastAsia="方正仿宋_GBK"/>
          <w:sz w:val="32"/>
          <w:szCs w:val="32"/>
          <w:lang w:eastAsia="zh-CN"/>
        </w:rPr>
      </w:pPr>
    </w:p>
    <w:p>
      <w:pPr>
        <w:tabs>
          <w:tab w:val="left" w:pos="2310"/>
        </w:tabs>
        <w:spacing w:line="360" w:lineRule="auto"/>
        <w:ind w:right="480" w:rightChars="200"/>
        <w:jc w:val="right"/>
        <w:rPr>
          <w:rFonts w:ascii="方正仿宋_GBK" w:hAnsi="宋体" w:eastAsia="方正仿宋_GBK"/>
          <w:sz w:val="32"/>
          <w:szCs w:val="32"/>
          <w:lang w:eastAsia="zh-CN"/>
        </w:rPr>
      </w:pPr>
    </w:p>
    <w:p>
      <w:pPr>
        <w:tabs>
          <w:tab w:val="left" w:pos="2310"/>
        </w:tabs>
        <w:spacing w:line="360" w:lineRule="auto"/>
        <w:ind w:right="480" w:rightChars="200"/>
        <w:jc w:val="right"/>
        <w:rPr>
          <w:rFonts w:ascii="方正仿宋_GBK" w:hAnsi="宋体" w:eastAsia="方正仿宋_GBK"/>
          <w:sz w:val="32"/>
          <w:szCs w:val="32"/>
          <w:lang w:eastAsia="zh-CN"/>
        </w:rPr>
      </w:pPr>
    </w:p>
    <w:p>
      <w:pPr>
        <w:tabs>
          <w:tab w:val="left" w:pos="2310"/>
        </w:tabs>
        <w:spacing w:line="360" w:lineRule="auto"/>
        <w:ind w:right="480" w:rightChars="200"/>
        <w:jc w:val="right"/>
        <w:rPr>
          <w:rFonts w:ascii="方正仿宋_GBK" w:hAnsi="宋体" w:eastAsia="方正仿宋_GBK"/>
          <w:sz w:val="32"/>
          <w:szCs w:val="32"/>
          <w:lang w:eastAsia="zh-CN"/>
        </w:rPr>
      </w:pPr>
    </w:p>
    <w:p>
      <w:pPr>
        <w:tabs>
          <w:tab w:val="left" w:pos="2310"/>
        </w:tabs>
        <w:spacing w:line="360" w:lineRule="auto"/>
        <w:ind w:right="480" w:rightChars="200"/>
        <w:jc w:val="right"/>
        <w:rPr>
          <w:rFonts w:ascii="方正仿宋_GBK" w:hAnsi="宋体" w:eastAsia="方正仿宋_GBK"/>
          <w:sz w:val="32"/>
          <w:szCs w:val="32"/>
          <w:lang w:eastAsia="zh-CN"/>
        </w:rPr>
      </w:pPr>
    </w:p>
    <w:p>
      <w:pPr>
        <w:tabs>
          <w:tab w:val="left" w:pos="2310"/>
        </w:tabs>
        <w:spacing w:line="360" w:lineRule="auto"/>
        <w:ind w:right="480" w:rightChars="200"/>
        <w:jc w:val="right"/>
        <w:rPr>
          <w:rFonts w:ascii="方正仿宋_GBK" w:hAnsi="宋体" w:eastAsia="方正仿宋_GBK"/>
          <w:sz w:val="32"/>
          <w:szCs w:val="32"/>
          <w:lang w:eastAsia="zh-CN"/>
        </w:rPr>
      </w:pPr>
    </w:p>
    <w:p>
      <w:pPr>
        <w:tabs>
          <w:tab w:val="left" w:pos="2310"/>
        </w:tabs>
        <w:spacing w:line="360" w:lineRule="auto"/>
        <w:ind w:right="480" w:rightChars="200"/>
        <w:jc w:val="right"/>
        <w:rPr>
          <w:rFonts w:ascii="方正仿宋_GBK" w:hAnsi="宋体" w:eastAsia="方正仿宋_GBK"/>
          <w:sz w:val="32"/>
          <w:szCs w:val="32"/>
          <w:lang w:eastAsia="zh-CN"/>
        </w:rPr>
      </w:pPr>
    </w:p>
    <w:p>
      <w:pPr>
        <w:tabs>
          <w:tab w:val="left" w:pos="2310"/>
        </w:tabs>
        <w:spacing w:line="360" w:lineRule="auto"/>
        <w:ind w:right="480" w:rightChars="200"/>
        <w:jc w:val="right"/>
        <w:rPr>
          <w:rFonts w:ascii="方正仿宋_GBK" w:hAnsi="宋体" w:eastAsia="方正仿宋_GBK"/>
          <w:sz w:val="32"/>
          <w:szCs w:val="32"/>
          <w:lang w:eastAsia="zh-CN"/>
        </w:rPr>
      </w:pPr>
    </w:p>
    <w:p>
      <w:pPr>
        <w:tabs>
          <w:tab w:val="left" w:pos="2310"/>
        </w:tabs>
        <w:spacing w:line="360" w:lineRule="auto"/>
        <w:ind w:right="480" w:rightChars="200"/>
        <w:jc w:val="right"/>
        <w:rPr>
          <w:rFonts w:ascii="方正仿宋_GBK" w:hAnsi="宋体" w:eastAsia="方正仿宋_GBK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EA6A9E-0E8B-4A8B-9A59-9D9A2649144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8CE703A5-F7C5-48D5-A99E-6AFAFA038776}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7252509E-826A-4BA8-80FC-EC1FC092F6A2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BDCA1C4E-CC26-4E58-8C15-4197EA3BC48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0ZjIyMmNmNzg2ZDE2ODcyZmMzNjFlNTBmYTRiYzEifQ=="/>
  </w:docVars>
  <w:rsids>
    <w:rsidRoot w:val="00D8346E"/>
    <w:rsid w:val="00017FF1"/>
    <w:rsid w:val="00071782"/>
    <w:rsid w:val="000A19E3"/>
    <w:rsid w:val="000C2A2E"/>
    <w:rsid w:val="0017467F"/>
    <w:rsid w:val="001B6770"/>
    <w:rsid w:val="001C54CE"/>
    <w:rsid w:val="001D3AA8"/>
    <w:rsid w:val="001E3720"/>
    <w:rsid w:val="002750C0"/>
    <w:rsid w:val="002F4CA3"/>
    <w:rsid w:val="00320E9F"/>
    <w:rsid w:val="003334E1"/>
    <w:rsid w:val="003B6551"/>
    <w:rsid w:val="003C4B27"/>
    <w:rsid w:val="0044558B"/>
    <w:rsid w:val="00453CF0"/>
    <w:rsid w:val="004F31F4"/>
    <w:rsid w:val="00571B22"/>
    <w:rsid w:val="00591B3D"/>
    <w:rsid w:val="00685E59"/>
    <w:rsid w:val="006A614A"/>
    <w:rsid w:val="006D1550"/>
    <w:rsid w:val="006D5382"/>
    <w:rsid w:val="00714BE3"/>
    <w:rsid w:val="0071764D"/>
    <w:rsid w:val="007F0CA5"/>
    <w:rsid w:val="008153B6"/>
    <w:rsid w:val="008430D3"/>
    <w:rsid w:val="00A45E4A"/>
    <w:rsid w:val="00AA5BFD"/>
    <w:rsid w:val="00AF3816"/>
    <w:rsid w:val="00B6242B"/>
    <w:rsid w:val="00C40D1A"/>
    <w:rsid w:val="00CA75C1"/>
    <w:rsid w:val="00D20BCB"/>
    <w:rsid w:val="00D53686"/>
    <w:rsid w:val="00D8346E"/>
    <w:rsid w:val="00D836D3"/>
    <w:rsid w:val="00DD7F31"/>
    <w:rsid w:val="00E277C4"/>
    <w:rsid w:val="00EB1B66"/>
    <w:rsid w:val="00ED36FC"/>
    <w:rsid w:val="00F263F6"/>
    <w:rsid w:val="00F41CA1"/>
    <w:rsid w:val="00F46C2F"/>
    <w:rsid w:val="00FC6A2D"/>
    <w:rsid w:val="2C31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17"/>
    <w:autoRedefine/>
    <w:qFormat/>
    <w:uiPriority w:val="0"/>
    <w:pPr>
      <w:keepNext/>
      <w:keepLines/>
      <w:spacing w:before="340" w:after="330" w:line="576" w:lineRule="auto"/>
      <w:jc w:val="both"/>
      <w:outlineLvl w:val="0"/>
    </w:pPr>
    <w:rPr>
      <w:rFonts w:ascii="Calibri" w:hAnsi="Calibri" w:eastAsia="宋体"/>
      <w:b/>
      <w:color w:val="auto"/>
      <w:kern w:val="44"/>
      <w:sz w:val="44"/>
      <w:lang w:eastAsia="zh-CN" w:bidi="ar-SA"/>
    </w:rPr>
  </w:style>
  <w:style w:type="paragraph" w:styleId="3">
    <w:name w:val="heading 2"/>
    <w:basedOn w:val="1"/>
    <w:next w:val="1"/>
    <w:link w:val="18"/>
    <w:autoRedefine/>
    <w:qFormat/>
    <w:uiPriority w:val="0"/>
    <w:pPr>
      <w:spacing w:before="100" w:beforeAutospacing="1" w:after="100" w:afterAutospacing="1"/>
      <w:outlineLvl w:val="1"/>
    </w:pPr>
    <w:rPr>
      <w:rFonts w:hint="eastAsia" w:ascii="宋体" w:hAnsi="宋体" w:eastAsia="宋体"/>
      <w:b/>
      <w:bCs/>
      <w:color w:val="auto"/>
      <w:sz w:val="36"/>
      <w:szCs w:val="36"/>
      <w:lang w:eastAsia="zh-CN" w:bidi="ar-SA"/>
    </w:rPr>
  </w:style>
  <w:style w:type="paragraph" w:styleId="4">
    <w:name w:val="heading 4"/>
    <w:basedOn w:val="1"/>
    <w:next w:val="1"/>
    <w:link w:val="19"/>
    <w:qFormat/>
    <w:uiPriority w:val="9"/>
    <w:pPr>
      <w:keepNext/>
      <w:widowControl/>
      <w:spacing w:before="240" w:after="60"/>
      <w:ind w:left="864" w:hanging="864"/>
      <w:outlineLvl w:val="3"/>
    </w:pPr>
    <w:rPr>
      <w:rFonts w:ascii="Calibri" w:hAnsi="Calibri" w:eastAsia="宋体"/>
      <w:b/>
      <w:bCs/>
      <w:color w:val="auto"/>
      <w:sz w:val="28"/>
      <w:szCs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link w:val="20"/>
    <w:unhideWhenUsed/>
    <w:qFormat/>
    <w:uiPriority w:val="99"/>
    <w:pPr>
      <w:spacing w:after="120"/>
      <w:jc w:val="both"/>
    </w:pPr>
    <w:rPr>
      <w:rFonts w:ascii="Calibri" w:hAnsi="Calibri" w:eastAsia="宋体"/>
      <w:color w:val="auto"/>
      <w:kern w:val="2"/>
      <w:sz w:val="21"/>
      <w:lang w:eastAsia="zh-CN" w:bidi="ar-SA"/>
    </w:rPr>
  </w:style>
  <w:style w:type="paragraph" w:styleId="6">
    <w:name w:val="Plain Text"/>
    <w:basedOn w:val="1"/>
    <w:link w:val="15"/>
    <w:autoRedefine/>
    <w:qFormat/>
    <w:uiPriority w:val="0"/>
    <w:rPr>
      <w:rFonts w:ascii="宋体" w:hAnsi="Courier New"/>
    </w:rPr>
  </w:style>
  <w:style w:type="paragraph" w:styleId="7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2"/>
    <w:autoRedefine/>
    <w:semiHidden/>
    <w:unhideWhenUsed/>
    <w:uiPriority w:val="99"/>
    <w:rPr>
      <w:sz w:val="18"/>
      <w:szCs w:val="18"/>
    </w:rPr>
  </w:style>
  <w:style w:type="paragraph" w:styleId="9">
    <w:name w:val="footer"/>
    <w:basedOn w:val="1"/>
    <w:link w:val="14"/>
    <w:autoRedefine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13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3">
    <w:name w:val="页眉 字符"/>
    <w:basedOn w:val="12"/>
    <w:link w:val="10"/>
    <w:qFormat/>
    <w:uiPriority w:val="99"/>
    <w:rPr>
      <w:sz w:val="18"/>
      <w:szCs w:val="18"/>
    </w:rPr>
  </w:style>
  <w:style w:type="character" w:customStyle="1" w:styleId="14">
    <w:name w:val="页脚 字符"/>
    <w:basedOn w:val="12"/>
    <w:link w:val="9"/>
    <w:autoRedefine/>
    <w:uiPriority w:val="99"/>
    <w:rPr>
      <w:sz w:val="18"/>
      <w:szCs w:val="18"/>
    </w:rPr>
  </w:style>
  <w:style w:type="character" w:customStyle="1" w:styleId="15">
    <w:name w:val="纯文本 字符"/>
    <w:basedOn w:val="12"/>
    <w:link w:val="6"/>
    <w:qFormat/>
    <w:uiPriority w:val="0"/>
    <w:rPr>
      <w:rFonts w:ascii="宋体" w:hAnsi="Courier New" w:eastAsia="Times New Roman" w:cs="Times New Roman"/>
      <w:color w:val="000000"/>
      <w:kern w:val="0"/>
      <w:sz w:val="24"/>
      <w:szCs w:val="24"/>
      <w:lang w:eastAsia="en-US" w:bidi="en-US"/>
    </w:rPr>
  </w:style>
  <w:style w:type="character" w:customStyle="1" w:styleId="16">
    <w:name w:val="日期 字符"/>
    <w:basedOn w:val="12"/>
    <w:link w:val="7"/>
    <w:autoRedefine/>
    <w:semiHidden/>
    <w:uiPriority w:val="99"/>
    <w:rPr>
      <w:rFonts w:ascii="Times New Roman" w:hAnsi="Times New Roman" w:eastAsia="Times New Roman" w:cs="Times New Roman"/>
      <w:color w:val="000000"/>
      <w:kern w:val="0"/>
      <w:sz w:val="24"/>
      <w:szCs w:val="24"/>
      <w:lang w:eastAsia="en-US" w:bidi="en-US"/>
    </w:rPr>
  </w:style>
  <w:style w:type="character" w:customStyle="1" w:styleId="17">
    <w:name w:val="标题 1 字符"/>
    <w:basedOn w:val="12"/>
    <w:link w:val="2"/>
    <w:autoRedefine/>
    <w:qFormat/>
    <w:uiPriority w:val="0"/>
    <w:rPr>
      <w:rFonts w:ascii="Calibri" w:hAnsi="Calibri" w:eastAsia="宋体" w:cs="Times New Roman"/>
      <w:b/>
      <w:kern w:val="44"/>
      <w:sz w:val="44"/>
      <w:szCs w:val="24"/>
    </w:rPr>
  </w:style>
  <w:style w:type="character" w:customStyle="1" w:styleId="18">
    <w:name w:val="标题 2 字符"/>
    <w:basedOn w:val="12"/>
    <w:link w:val="3"/>
    <w:autoRedefine/>
    <w:uiPriority w:val="0"/>
    <w:rPr>
      <w:rFonts w:ascii="宋体" w:hAnsi="宋体" w:eastAsia="宋体" w:cs="Times New Roman"/>
      <w:b/>
      <w:bCs/>
      <w:kern w:val="0"/>
      <w:sz w:val="36"/>
      <w:szCs w:val="36"/>
    </w:rPr>
  </w:style>
  <w:style w:type="character" w:customStyle="1" w:styleId="19">
    <w:name w:val="标题 4 字符"/>
    <w:basedOn w:val="12"/>
    <w:link w:val="4"/>
    <w:uiPriority w:val="9"/>
    <w:rPr>
      <w:rFonts w:ascii="Calibri" w:hAnsi="Calibri" w:eastAsia="宋体" w:cs="Times New Roman"/>
      <w:b/>
      <w:bCs/>
      <w:kern w:val="0"/>
      <w:sz w:val="28"/>
      <w:szCs w:val="28"/>
      <w:lang w:eastAsia="en-US" w:bidi="en-US"/>
    </w:rPr>
  </w:style>
  <w:style w:type="character" w:customStyle="1" w:styleId="20">
    <w:name w:val="正文文本 字符"/>
    <w:basedOn w:val="12"/>
    <w:link w:val="5"/>
    <w:qFormat/>
    <w:uiPriority w:val="99"/>
    <w:rPr>
      <w:rFonts w:ascii="Calibri" w:hAnsi="Calibri" w:eastAsia="宋体" w:cs="Times New Roman"/>
      <w:szCs w:val="24"/>
    </w:rPr>
  </w:style>
  <w:style w:type="paragraph" w:styleId="2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2">
    <w:name w:val="批注框文本 字符"/>
    <w:basedOn w:val="12"/>
    <w:link w:val="8"/>
    <w:semiHidden/>
    <w:qFormat/>
    <w:uiPriority w:val="99"/>
    <w:rPr>
      <w:rFonts w:ascii="Times New Roman" w:hAnsi="Times New Roman" w:eastAsia="Times New Roman" w:cs="Times New Roman"/>
      <w:color w:val="000000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558</Words>
  <Characters>3185</Characters>
  <Lines>26</Lines>
  <Paragraphs>7</Paragraphs>
  <TotalTime>174</TotalTime>
  <ScaleCrop>false</ScaleCrop>
  <LinksUpToDate>false</LinksUpToDate>
  <CharactersWithSpaces>3736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2024-04-16T02:53:00Z</dcterms:created>
  <dc:creator>cdeyy</dc:creator>
  <cp:lastModifiedBy>霏F霏～</cp:lastModifiedBy>
  <cp:lastPrinted>2024-04-23T08:20:00Z</cp:lastPrinted>
  <dcterms:modified xsi:type="dcterms:W3CDTF">2024-04-23T09:37:29Z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61D4CF523CF349D69688B217A9FB1413_13</vt:lpwstr>
  </property>
</Properties>
</file>