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655" w:type="dxa"/>
        <w:tblInd w:w="-240" w:type="dxa"/>
        <w:tblLayout w:type="fixed"/>
        <w:tblCellMar>
          <w:top w:w="0" w:type="dxa"/>
          <w:left w:w="108" w:type="dxa"/>
          <w:bottom w:w="0" w:type="dxa"/>
          <w:right w:w="108" w:type="dxa"/>
        </w:tblCellMar>
      </w:tblPr>
      <w:tblGrid>
        <w:gridCol w:w="569"/>
        <w:gridCol w:w="2653"/>
        <w:gridCol w:w="1180"/>
        <w:gridCol w:w="1740"/>
        <w:gridCol w:w="2150"/>
        <w:gridCol w:w="3169"/>
        <w:gridCol w:w="1308"/>
        <w:gridCol w:w="1886"/>
      </w:tblGrid>
      <w:tr>
        <w:tblPrEx>
          <w:tblCellMar>
            <w:top w:w="0" w:type="dxa"/>
            <w:left w:w="108" w:type="dxa"/>
            <w:bottom w:w="0" w:type="dxa"/>
            <w:right w:w="108" w:type="dxa"/>
          </w:tblCellMar>
        </w:tblPrEx>
        <w:trPr>
          <w:trHeight w:val="458" w:hRule="atLeast"/>
        </w:trPr>
        <w:tc>
          <w:tcPr>
            <w:tcW w:w="14655" w:type="dxa"/>
            <w:gridSpan w:val="8"/>
            <w:tcBorders>
              <w:top w:val="nil"/>
              <w:left w:val="nil"/>
              <w:bottom w:val="nil"/>
              <w:right w:val="nil"/>
            </w:tcBorders>
            <w:shd w:val="clear" w:color="auto" w:fill="auto"/>
            <w:noWrap/>
            <w:vAlign w:val="bottom"/>
          </w:tcPr>
          <w:p>
            <w:pPr>
              <w:widowControl/>
              <w:jc w:val="center"/>
              <w:rPr>
                <w:rFonts w:ascii="宋体" w:hAnsi="宋体" w:cs="宋体"/>
                <w:b/>
                <w:bCs/>
                <w:color w:val="000000"/>
                <w:kern w:val="0"/>
                <w:sz w:val="36"/>
                <w:szCs w:val="36"/>
              </w:rPr>
            </w:pPr>
            <w:bookmarkStart w:id="0" w:name="RANGE!A1:G13"/>
            <w:r>
              <w:rPr>
                <w:rFonts w:hint="eastAsia" w:ascii="方正小标宋_GBK" w:hAnsi="方正小标宋_GBK" w:eastAsia="方正小标宋_GBK" w:cs="方正小标宋_GBK"/>
                <w:b w:val="0"/>
                <w:bCs w:val="0"/>
                <w:color w:val="000000"/>
                <w:kern w:val="0"/>
                <w:sz w:val="40"/>
                <w:szCs w:val="40"/>
              </w:rPr>
              <w:t>成都市第二人民医院</w:t>
            </w:r>
            <w:r>
              <w:rPr>
                <w:rFonts w:hint="eastAsia" w:ascii="方正小标宋_GBK" w:hAnsi="方正小标宋_GBK" w:eastAsia="方正小标宋_GBK" w:cs="方正小标宋_GBK"/>
                <w:b w:val="0"/>
                <w:bCs w:val="0"/>
                <w:color w:val="000000"/>
                <w:kern w:val="0"/>
                <w:sz w:val="40"/>
                <w:szCs w:val="40"/>
                <w:lang w:val="en-US" w:eastAsia="zh-CN"/>
              </w:rPr>
              <w:t>项目</w:t>
            </w:r>
            <w:r>
              <w:rPr>
                <w:rFonts w:hint="eastAsia" w:ascii="方正小标宋_GBK" w:hAnsi="方正小标宋_GBK" w:eastAsia="方正小标宋_GBK" w:cs="方正小标宋_GBK"/>
                <w:b w:val="0"/>
                <w:bCs w:val="0"/>
                <w:color w:val="000000"/>
                <w:kern w:val="0"/>
                <w:sz w:val="40"/>
                <w:szCs w:val="40"/>
              </w:rPr>
              <w:t>报名及资质预审表</w:t>
            </w:r>
            <w:bookmarkEnd w:id="0"/>
          </w:p>
        </w:tc>
      </w:tr>
      <w:tr>
        <w:tblPrEx>
          <w:tblCellMar>
            <w:top w:w="0" w:type="dxa"/>
            <w:left w:w="108" w:type="dxa"/>
            <w:bottom w:w="0" w:type="dxa"/>
            <w:right w:w="108" w:type="dxa"/>
          </w:tblCellMar>
        </w:tblPrEx>
        <w:trPr>
          <w:trHeight w:val="362" w:hRule="atLeast"/>
        </w:trPr>
        <w:tc>
          <w:tcPr>
            <w:tcW w:w="14655" w:type="dxa"/>
            <w:gridSpan w:val="8"/>
            <w:tcBorders>
              <w:top w:val="nil"/>
              <w:left w:val="nil"/>
              <w:bottom w:val="nil"/>
              <w:right w:val="nil"/>
            </w:tcBorders>
            <w:shd w:val="clear" w:color="auto" w:fill="auto"/>
            <w:noWrap/>
            <w:vAlign w:val="center"/>
          </w:tcPr>
          <w:p>
            <w:pPr>
              <w:pStyle w:val="3"/>
              <w:keepNext w:val="0"/>
              <w:keepLines w:val="0"/>
              <w:widowControl/>
              <w:suppressLineNumbers w:val="0"/>
              <w:pBdr>
                <w:top w:val="single" w:color="0186D5" w:sz="12" w:space="6"/>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项目名称：成都市第二人民医院食堂油污分离池油污打捞及管道疏通项目挂网询价公告   管理部门：</w:t>
            </w:r>
            <w:r>
              <w:rPr>
                <w:rFonts w:hint="eastAsia" w:cs="宋体"/>
                <w:b/>
                <w:bCs/>
                <w:color w:val="000000"/>
                <w:kern w:val="0"/>
                <w:sz w:val="24"/>
                <w:lang w:val="en-US" w:eastAsia="zh-CN"/>
              </w:rPr>
              <w:t>总务科</w:t>
            </w:r>
            <w:r>
              <w:rPr>
                <w:rFonts w:hint="eastAsia" w:ascii="宋体" w:hAnsi="宋体" w:cs="宋体"/>
                <w:b/>
                <w:bCs/>
                <w:color w:val="000000"/>
                <w:kern w:val="0"/>
                <w:sz w:val="24"/>
                <w:lang w:val="en-US" w:eastAsia="zh-CN"/>
              </w:rPr>
              <w:t xml:space="preserve">          审查人：</w:t>
            </w:r>
            <w:r>
              <w:rPr>
                <w:rFonts w:hint="eastAsia" w:cs="宋体"/>
                <w:b/>
                <w:bCs/>
                <w:color w:val="000000"/>
                <w:kern w:val="0"/>
                <w:sz w:val="24"/>
                <w:lang w:val="en-US" w:eastAsia="zh-CN"/>
              </w:rPr>
              <w:t>郑森</w:t>
            </w:r>
          </w:p>
        </w:tc>
      </w:tr>
      <w:tr>
        <w:tblPrEx>
          <w:tblCellMar>
            <w:top w:w="0" w:type="dxa"/>
            <w:left w:w="108" w:type="dxa"/>
            <w:bottom w:w="0" w:type="dxa"/>
            <w:right w:w="108" w:type="dxa"/>
          </w:tblCellMar>
        </w:tblPrEx>
        <w:trPr>
          <w:trHeight w:val="481" w:hRule="atLeast"/>
        </w:trPr>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6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供应商名称</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授权人</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21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邮箱</w:t>
            </w:r>
          </w:p>
        </w:tc>
        <w:tc>
          <w:tcPr>
            <w:tcW w:w="3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资质预审</w:t>
            </w:r>
          </w:p>
        </w:tc>
        <w:tc>
          <w:tcPr>
            <w:tcW w:w="13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是否通过审查</w:t>
            </w:r>
          </w:p>
        </w:tc>
        <w:tc>
          <w:tcPr>
            <w:tcW w:w="18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时间</w:t>
            </w:r>
          </w:p>
        </w:tc>
      </w:tr>
      <w:tr>
        <w:tblPrEx>
          <w:tblCellMar>
            <w:top w:w="0" w:type="dxa"/>
            <w:left w:w="108" w:type="dxa"/>
            <w:bottom w:w="0" w:type="dxa"/>
            <w:right w:w="108" w:type="dxa"/>
          </w:tblCellMar>
        </w:tblPrEx>
        <w:trPr>
          <w:trHeight w:val="1196"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无</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rPr>
            </w:pPr>
            <w:r>
              <w:rPr>
                <w:rFonts w:hint="eastAsia" w:ascii="宋体" w:hAnsi="宋体" w:cs="宋体"/>
                <w:color w:val="000000"/>
                <w:kern w:val="0"/>
                <w:sz w:val="22"/>
                <w:szCs w:val="22"/>
                <w:lang w:val="en-US" w:eastAsia="zh-CN"/>
              </w:rPr>
              <w:t>无</w:t>
            </w: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rPr>
            </w:pPr>
            <w:r>
              <w:rPr>
                <w:rFonts w:hint="eastAsia" w:ascii="宋体" w:hAnsi="宋体" w:cs="宋体"/>
                <w:color w:val="000000"/>
                <w:kern w:val="0"/>
                <w:sz w:val="22"/>
                <w:szCs w:val="22"/>
                <w:lang w:val="en-US" w:eastAsia="zh-CN"/>
              </w:rPr>
              <w:t>无</w:t>
            </w: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szCs w:val="22"/>
                <w:highlight w:val="none"/>
                <w:lang w:val="en-US" w:eastAsia="zh-CN" w:bidi="ar-SA"/>
              </w:rPr>
            </w:pPr>
            <w:r>
              <w:rPr>
                <w:rFonts w:hint="eastAsia" w:ascii="宋体" w:hAnsi="宋体" w:cs="宋体"/>
                <w:color w:val="000000"/>
                <w:kern w:val="0"/>
                <w:sz w:val="22"/>
                <w:szCs w:val="22"/>
                <w:lang w:val="en-US" w:eastAsia="zh-CN"/>
              </w:rPr>
              <w:t>无</w:t>
            </w:r>
          </w:p>
        </w:tc>
        <w:tc>
          <w:tcPr>
            <w:tcW w:w="3169" w:type="dxa"/>
            <w:tcBorders>
              <w:top w:val="nil"/>
              <w:left w:val="nil"/>
              <w:bottom w:val="single" w:color="auto" w:sz="4" w:space="0"/>
              <w:right w:val="single" w:color="auto" w:sz="4" w:space="0"/>
            </w:tcBorders>
            <w:shd w:val="clear" w:color="auto" w:fill="auto"/>
            <w:noWrap/>
            <w:vAlign w:val="center"/>
          </w:tcPr>
          <w:p>
            <w:pPr>
              <w:pStyle w:val="5"/>
              <w:ind w:left="0" w:leftChars="0" w:firstLine="0" w:firstLineChars="0"/>
              <w:rPr>
                <w:rFonts w:hint="default" w:ascii="宋体" w:hAnsi="宋体" w:cs="宋体" w:eastAsiaTheme="minorEastAsia"/>
                <w:color w:val="000000"/>
                <w:kern w:val="0"/>
                <w:sz w:val="24"/>
                <w:szCs w:val="22"/>
                <w:highlight w:val="none"/>
                <w:u w:val="single"/>
                <w:lang w:val="en-US" w:eastAsia="zh-CN" w:bidi="ar-SA"/>
              </w:rPr>
            </w:pPr>
            <w:r>
              <w:rPr>
                <w:rFonts w:hint="eastAsia" w:ascii="宋体" w:hAnsi="宋体" w:cs="宋体"/>
                <w:color w:val="000000"/>
                <w:kern w:val="0"/>
                <w:sz w:val="22"/>
                <w:szCs w:val="22"/>
                <w:lang w:val="en-US" w:eastAsia="zh-CN"/>
              </w:rPr>
              <w:t>无</w:t>
            </w:r>
            <w:bookmarkStart w:id="1" w:name="_GoBack"/>
            <w:bookmarkEnd w:id="1"/>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无</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rPr>
              <w:t>无</w:t>
            </w:r>
          </w:p>
        </w:tc>
      </w:tr>
      <w:tr>
        <w:tblPrEx>
          <w:tblCellMar>
            <w:top w:w="0" w:type="dxa"/>
            <w:left w:w="108" w:type="dxa"/>
            <w:bottom w:w="0" w:type="dxa"/>
            <w:right w:w="108" w:type="dxa"/>
          </w:tblCellMar>
        </w:tblPrEx>
        <w:trPr>
          <w:trHeight w:val="1183"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rPr>
            </w:pPr>
          </w:p>
        </w:tc>
        <w:tc>
          <w:tcPr>
            <w:tcW w:w="3169" w:type="dxa"/>
            <w:tcBorders>
              <w:top w:val="nil"/>
              <w:left w:val="nil"/>
              <w:bottom w:val="single" w:color="auto" w:sz="4" w:space="0"/>
              <w:right w:val="single" w:color="auto" w:sz="4" w:space="0"/>
            </w:tcBorders>
            <w:shd w:val="clear" w:color="auto" w:fill="auto"/>
            <w:noWrap/>
            <w:vAlign w:val="center"/>
          </w:tcPr>
          <w:p>
            <w:pPr>
              <w:pStyle w:val="5"/>
              <w:ind w:left="0" w:leftChars="0" w:firstLine="0" w:firstLineChars="0"/>
              <w:rPr>
                <w:rFonts w:ascii="宋体" w:hAnsi="宋体" w:cs="宋体"/>
                <w:color w:val="000000"/>
                <w:kern w:val="0"/>
                <w:sz w:val="24"/>
                <w:highlight w:val="none"/>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184"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3169" w:type="dxa"/>
            <w:tcBorders>
              <w:top w:val="nil"/>
              <w:left w:val="nil"/>
              <w:bottom w:val="single" w:color="auto" w:sz="4" w:space="0"/>
              <w:right w:val="single" w:color="auto" w:sz="4" w:space="0"/>
            </w:tcBorders>
            <w:shd w:val="clear" w:color="auto" w:fill="auto"/>
            <w:noWrap/>
            <w:vAlign w:val="center"/>
          </w:tcPr>
          <w:p>
            <w:pPr>
              <w:pStyle w:val="5"/>
              <w:ind w:left="0" w:leftChars="0" w:firstLine="0" w:firstLineChars="0"/>
              <w:rPr>
                <w:rFonts w:ascii="宋体" w:hAnsi="宋体" w:cs="宋体"/>
                <w:color w:val="000000"/>
                <w:kern w:val="0"/>
                <w:sz w:val="24"/>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r>
      <w:tr>
        <w:tblPrEx>
          <w:tblCellMar>
            <w:top w:w="0" w:type="dxa"/>
            <w:left w:w="108" w:type="dxa"/>
            <w:bottom w:w="0" w:type="dxa"/>
            <w:right w:w="108" w:type="dxa"/>
          </w:tblCellMar>
        </w:tblPrEx>
        <w:trPr>
          <w:trHeight w:val="435"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rPr>
            </w:pPr>
          </w:p>
        </w:tc>
        <w:tc>
          <w:tcPr>
            <w:tcW w:w="3169" w:type="dxa"/>
            <w:tcBorders>
              <w:top w:val="nil"/>
              <w:left w:val="nil"/>
              <w:bottom w:val="single" w:color="auto" w:sz="4" w:space="0"/>
              <w:right w:val="single" w:color="auto" w:sz="4" w:space="0"/>
            </w:tcBorders>
            <w:shd w:val="clear" w:color="auto" w:fill="auto"/>
            <w:noWrap/>
            <w:vAlign w:val="center"/>
          </w:tcPr>
          <w:p>
            <w:pPr>
              <w:pStyle w:val="5"/>
              <w:ind w:left="0" w:leftChars="0" w:firstLine="0" w:firstLineChars="0"/>
              <w:rPr>
                <w:rFonts w:ascii="宋体" w:hAnsi="宋体" w:cs="宋体"/>
                <w:color w:val="000000"/>
                <w:kern w:val="0"/>
                <w:sz w:val="24"/>
                <w:highlight w:val="none"/>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r>
      <w:tr>
        <w:tblPrEx>
          <w:tblCellMar>
            <w:top w:w="0" w:type="dxa"/>
            <w:left w:w="108" w:type="dxa"/>
            <w:bottom w:w="0" w:type="dxa"/>
            <w:right w:w="108" w:type="dxa"/>
          </w:tblCellMar>
        </w:tblPrEx>
        <w:trPr>
          <w:trHeight w:val="1099"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2"/>
                <w:szCs w:val="22"/>
                <w:lang w:val="en-US" w:eastAsia="zh-CN" w:bidi="ar-SA"/>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highlight w:val="none"/>
                <w:lang w:val="en-US" w:eastAsia="zh-CN" w:bidi="ar-SA"/>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3169"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4"/>
                <w:szCs w:val="22"/>
                <w:highlight w:val="none"/>
                <w:lang w:val="en-US" w:eastAsia="zh-CN" w:bidi="ar-SA"/>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1099"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2"/>
                <w:szCs w:val="22"/>
                <w:lang w:val="en-US" w:eastAsia="zh-CN" w:bidi="ar-SA"/>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highlight w:val="none"/>
                <w:lang w:val="en-US" w:eastAsia="zh-CN" w:bidi="ar-SA"/>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3169"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4"/>
                <w:szCs w:val="22"/>
                <w:highlight w:val="none"/>
                <w:lang w:val="en-US" w:eastAsia="zh-CN" w:bidi="ar-SA"/>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1099"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highlight w:val="none"/>
                <w:lang w:val="en-US"/>
              </w:rPr>
            </w:pPr>
          </w:p>
        </w:tc>
        <w:tc>
          <w:tcPr>
            <w:tcW w:w="3169"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4"/>
                <w:szCs w:val="22"/>
                <w:highlight w:val="none"/>
                <w:lang w:val="en-US" w:eastAsia="zh-CN" w:bidi="ar-SA"/>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1099"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2"/>
                <w:szCs w:val="22"/>
                <w:lang w:val="en-US" w:eastAsia="zh-CN" w:bidi="ar-SA"/>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highlight w:val="none"/>
                <w:lang w:val="en-US" w:eastAsia="zh-CN" w:bidi="ar-SA"/>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3169"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4"/>
                <w:szCs w:val="22"/>
                <w:highlight w:val="none"/>
                <w:lang w:val="en-US" w:eastAsia="zh-CN" w:bidi="ar-SA"/>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1099"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3169"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4"/>
                <w:szCs w:val="22"/>
                <w:lang w:val="en-US" w:eastAsia="zh-CN" w:bidi="ar-SA"/>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eastAsia="zh-CN"/>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r>
      <w:tr>
        <w:tblPrEx>
          <w:tblCellMar>
            <w:top w:w="0" w:type="dxa"/>
            <w:left w:w="108" w:type="dxa"/>
            <w:bottom w:w="0" w:type="dxa"/>
            <w:right w:w="108" w:type="dxa"/>
          </w:tblCellMar>
        </w:tblPrEx>
        <w:trPr>
          <w:trHeight w:val="1099"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2"/>
                <w:szCs w:val="22"/>
                <w:lang w:val="en-US" w:eastAsia="zh-CN" w:bidi="ar-SA"/>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highlight w:val="none"/>
                <w:lang w:val="en-US" w:eastAsia="zh-CN" w:bidi="ar-SA"/>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highlight w:val="none"/>
                <w:lang w:val="en-US" w:eastAsia="zh-CN" w:bidi="ar-SA"/>
              </w:rPr>
            </w:pPr>
          </w:p>
        </w:tc>
        <w:tc>
          <w:tcPr>
            <w:tcW w:w="3169"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4"/>
                <w:szCs w:val="22"/>
                <w:highlight w:val="none"/>
                <w:lang w:val="en-US" w:eastAsia="zh-CN" w:bidi="ar-SA"/>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1099" w:hRule="atLeast"/>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2653"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000000"/>
                <w:kern w:val="0"/>
                <w:sz w:val="22"/>
                <w:szCs w:val="22"/>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2"/>
                <w:szCs w:val="22"/>
                <w:lang w:val="en-US" w:eastAsia="zh-CN"/>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21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2"/>
                <w:szCs w:val="22"/>
                <w:lang w:val="en-US"/>
              </w:rPr>
            </w:pPr>
          </w:p>
        </w:tc>
        <w:tc>
          <w:tcPr>
            <w:tcW w:w="3169"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eastAsiaTheme="minorEastAsia"/>
                <w:color w:val="000000"/>
                <w:kern w:val="0"/>
                <w:sz w:val="24"/>
                <w:szCs w:val="22"/>
                <w:lang w:val="en-US" w:eastAsia="zh-CN" w:bidi="ar-SA"/>
              </w:rPr>
            </w:pPr>
          </w:p>
        </w:tc>
        <w:tc>
          <w:tcPr>
            <w:tcW w:w="13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600" w:hRule="atLeast"/>
        </w:trPr>
        <w:tc>
          <w:tcPr>
            <w:tcW w:w="14655" w:type="dxa"/>
            <w:gridSpan w:val="8"/>
            <w:tcBorders>
              <w:top w:val="nil"/>
              <w:left w:val="single" w:color="auto" w:sz="4" w:space="0"/>
              <w:bottom w:val="single" w:color="auto" w:sz="4" w:space="0"/>
              <w:right w:val="single" w:color="auto" w:sz="4" w:space="0"/>
            </w:tcBorders>
            <w:shd w:val="clear" w:color="auto" w:fill="auto"/>
            <w:noWrap/>
            <w:vAlign w:val="bottom"/>
          </w:tcPr>
          <w:p>
            <w:pPr>
              <w:tabs>
                <w:tab w:val="left" w:pos="312"/>
              </w:tabs>
              <w:spacing w:line="560" w:lineRule="exact"/>
              <w:jc w:val="left"/>
              <w:rPr>
                <w:rFonts w:ascii="宋体" w:hAnsi="宋体" w:cs="宋体"/>
                <w:color w:val="000000"/>
                <w:kern w:val="0"/>
                <w:sz w:val="22"/>
                <w:szCs w:val="22"/>
              </w:rPr>
            </w:pPr>
            <w:r>
              <w:rPr>
                <w:rFonts w:hint="eastAsia" w:ascii="宋体" w:hAnsi="宋体" w:cs="宋体"/>
                <w:color w:val="000000"/>
                <w:kern w:val="0"/>
                <w:sz w:val="22"/>
                <w:szCs w:val="22"/>
              </w:rPr>
              <w:t>注：资质审查内容包括：1.公司营业执照（</w:t>
            </w:r>
            <w:r>
              <w:rPr>
                <w:rFonts w:hint="eastAsia" w:ascii="宋体" w:hAnsi="宋体" w:cs="宋体"/>
                <w:color w:val="000000"/>
                <w:kern w:val="0"/>
                <w:sz w:val="22"/>
                <w:szCs w:val="22"/>
                <w:lang w:val="en-US" w:eastAsia="zh-CN"/>
              </w:rPr>
              <w:t>含</w:t>
            </w:r>
            <w:r>
              <w:rPr>
                <w:rFonts w:hint="eastAsia" w:ascii="宋体" w:hAnsi="宋体" w:cs="宋体"/>
                <w:color w:val="000000"/>
                <w:kern w:val="0"/>
                <w:sz w:val="22"/>
                <w:szCs w:val="22"/>
              </w:rPr>
              <w:t>三证合一）；2.法定代表人或其授权人身份证明材料、授权书原件；3.项目要求的特殊许可。</w:t>
            </w:r>
          </w:p>
        </w:tc>
      </w:tr>
    </w:tbl>
    <w:p>
      <w:pPr>
        <w:sectPr>
          <w:pgSz w:w="16838" w:h="11906" w:orient="landscape"/>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2NjMjBiYmRlYzliYWY5MTExNzdhMzZlMGUzYTgifQ=="/>
  </w:docVars>
  <w:rsids>
    <w:rsidRoot w:val="530A2E51"/>
    <w:rsid w:val="05CA43A4"/>
    <w:rsid w:val="0DA57457"/>
    <w:rsid w:val="0E7A2E0C"/>
    <w:rsid w:val="240F40C1"/>
    <w:rsid w:val="28DE7F53"/>
    <w:rsid w:val="3E13168B"/>
    <w:rsid w:val="410C5390"/>
    <w:rsid w:val="423139D9"/>
    <w:rsid w:val="4E9E3CE7"/>
    <w:rsid w:val="530A2E51"/>
    <w:rsid w:val="56A21316"/>
    <w:rsid w:val="570C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9"/>
    <w:pPr>
      <w:keepNext/>
      <w:widowControl/>
      <w:spacing w:before="240" w:after="60"/>
      <w:ind w:left="864" w:hanging="864"/>
      <w:jc w:val="left"/>
      <w:outlineLvl w:val="3"/>
    </w:pPr>
    <w:rPr>
      <w:b/>
      <w:bCs/>
      <w:kern w:val="0"/>
      <w:sz w:val="28"/>
      <w:szCs w:val="28"/>
      <w:lang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545</Words>
  <Characters>893</Characters>
  <Lines>0</Lines>
  <Paragraphs>0</Paragraphs>
  <TotalTime>1</TotalTime>
  <ScaleCrop>false</ScaleCrop>
  <LinksUpToDate>false</LinksUpToDate>
  <CharactersWithSpaces>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2023-03-27T02:38:00Z</dcterms:created>
  <dc:creator>waiwang</dc:creator>
  <cp:lastModifiedBy>难得糊涂</cp:lastModifiedBy>
  <cp:lastPrinted>2023-04-26T08:21:00Z</cp:lastPrinted>
  <dcterms:modified xsi:type="dcterms:W3CDTF">2023-05-09T09:23:24Z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D3573C8B74DE43C78D2630F2385ACC2A</vt:lpwstr>
  </property>
</Properties>
</file>