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47" w:tblpY="3061"/>
        <w:tblOverlap w:val="never"/>
        <w:tblW w:w="8330" w:type="dxa"/>
        <w:tblLook w:val="04A0" w:firstRow="1" w:lastRow="0" w:firstColumn="1" w:lastColumn="0" w:noHBand="0" w:noVBand="1"/>
      </w:tblPr>
      <w:tblGrid>
        <w:gridCol w:w="1281"/>
        <w:gridCol w:w="5915"/>
        <w:gridCol w:w="1134"/>
      </w:tblGrid>
      <w:tr w:rsidR="00203B6D" w:rsidTr="00203B6D">
        <w:trPr>
          <w:trHeight w:val="512"/>
        </w:trPr>
        <w:tc>
          <w:tcPr>
            <w:tcW w:w="1281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5915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134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</w:tc>
      </w:tr>
      <w:tr w:rsidR="00203B6D" w:rsidTr="00203B6D">
        <w:trPr>
          <w:trHeight w:val="1012"/>
        </w:trPr>
        <w:tc>
          <w:tcPr>
            <w:tcW w:w="1281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耳机</w:t>
            </w:r>
            <w:r w:rsidR="00283EEE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5915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监听耳机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lang w:eastAsia="zh-Hans"/>
              </w:rPr>
              <w:t>入耳式</w:t>
            </w:r>
            <w:r>
              <w:rPr>
                <w:rFonts w:ascii="宋体" w:eastAsia="宋体" w:hAnsi="宋体" w:cs="宋体"/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</w:rPr>
              <w:t>1KHZ，100mW,灵敏度：≥103 dB/</w:t>
            </w:r>
            <w:proofErr w:type="spellStart"/>
            <w:r>
              <w:rPr>
                <w:rFonts w:ascii="宋体" w:eastAsia="宋体" w:hAnsi="宋体" w:cs="宋体" w:hint="eastAsia"/>
              </w:rPr>
              <w:t>mW</w:t>
            </w:r>
            <w:proofErr w:type="spellEnd"/>
            <w:r>
              <w:rPr>
                <w:rFonts w:ascii="宋体" w:eastAsia="宋体" w:hAnsi="宋体" w:cs="宋体" w:hint="eastAsia"/>
              </w:rPr>
              <w:t>，≦5Hz-40000Hz， 配置：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  <w:lang w:eastAsia="zh-Hans"/>
              </w:rPr>
              <w:t>五重平衡电枢驱动系统</w:t>
            </w:r>
            <w:r>
              <w:rPr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</w:rPr>
              <w:t>平衡连接式耳机线，混合硅胶耳塞，线夹，绕线器，三重舒适耳塞。*具有正规授权产品经销商资质*</w:t>
            </w:r>
          </w:p>
        </w:tc>
        <w:tc>
          <w:tcPr>
            <w:tcW w:w="1134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</w:t>
            </w:r>
          </w:p>
        </w:tc>
      </w:tr>
      <w:tr w:rsidR="00203B6D" w:rsidTr="00203B6D">
        <w:trPr>
          <w:trHeight w:val="757"/>
        </w:trPr>
        <w:tc>
          <w:tcPr>
            <w:tcW w:w="1281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耳机</w:t>
            </w:r>
            <w:r w:rsidR="00283EEE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5915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立体声耳机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lang w:eastAsia="zh-Hans"/>
              </w:rPr>
              <w:t>圆</w:t>
            </w:r>
            <w:r>
              <w:rPr>
                <w:rFonts w:ascii="宋体" w:eastAsia="宋体" w:hAnsi="宋体" w:cs="宋体" w:hint="eastAsia"/>
              </w:rPr>
              <w:t>顶型，灵敏度98dB/</w:t>
            </w:r>
            <w:proofErr w:type="spellStart"/>
            <w:r>
              <w:rPr>
                <w:rFonts w:ascii="宋体" w:eastAsia="宋体" w:hAnsi="宋体" w:cs="宋体" w:hint="eastAsia"/>
              </w:rPr>
              <w:t>mW</w:t>
            </w:r>
            <w:proofErr w:type="spellEnd"/>
            <w:r>
              <w:rPr>
                <w:rFonts w:ascii="宋体" w:eastAsia="宋体" w:hAnsi="宋体" w:cs="宋体" w:hint="eastAsia"/>
              </w:rPr>
              <w:t xml:space="preserve">，频率响应4Hz-100000 Hz ,阻抗 1KHz时，功率处理容量≤2000 </w:t>
            </w:r>
            <w:proofErr w:type="spellStart"/>
            <w:r>
              <w:rPr>
                <w:rFonts w:ascii="宋体" w:eastAsia="宋体" w:hAnsi="宋体" w:cs="宋体" w:hint="eastAsia"/>
              </w:rPr>
              <w:t>mW</w:t>
            </w:r>
            <w:proofErr w:type="spellEnd"/>
            <w:r>
              <w:rPr>
                <w:rFonts w:ascii="宋体" w:eastAsia="宋体" w:hAnsi="宋体" w:cs="宋体" w:hint="eastAsia"/>
              </w:rPr>
              <w:t>, 配置：</w:t>
            </w:r>
            <w:r>
              <w:rPr>
                <w:rFonts w:hint="eastAsia"/>
                <w:lang w:eastAsia="zh-Hans"/>
              </w:rPr>
              <w:t>采用</w:t>
            </w:r>
            <w:r>
              <w:rPr>
                <w:lang w:eastAsia="zh-Hans"/>
              </w:rPr>
              <w:t>70</w:t>
            </w:r>
            <w:r>
              <w:rPr>
                <w:rFonts w:hint="eastAsia"/>
                <w:lang w:eastAsia="zh-Hans"/>
              </w:rPr>
              <w:t>mm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高解析度驱动单元</w:t>
            </w:r>
            <w:r>
              <w:rPr>
                <w:lang w:eastAsia="zh-Hans"/>
              </w:rPr>
              <w:t>，</w:t>
            </w:r>
            <w:r>
              <w:rPr>
                <w:rFonts w:ascii="宋体" w:eastAsia="宋体" w:hAnsi="宋体" w:cs="宋体" w:hint="eastAsia"/>
              </w:rPr>
              <w:t>耳机连接线，平衡连接式耳机线，两用转接插头*具有正规授权产品经销商资质*</w:t>
            </w:r>
          </w:p>
        </w:tc>
        <w:tc>
          <w:tcPr>
            <w:tcW w:w="1134" w:type="dxa"/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</w:t>
            </w:r>
          </w:p>
        </w:tc>
      </w:tr>
      <w:tr w:rsidR="00203B6D" w:rsidTr="00203B6D">
        <w:trPr>
          <w:trHeight w:val="2072"/>
        </w:trPr>
        <w:tc>
          <w:tcPr>
            <w:tcW w:w="1281" w:type="dxa"/>
            <w:tcBorders>
              <w:bottom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麦克风</w:t>
            </w:r>
            <w:r w:rsidR="00283EEE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5915" w:type="dxa"/>
            <w:tcBorders>
              <w:bottom w:val="single" w:sz="4" w:space="0" w:color="auto"/>
            </w:tcBorders>
          </w:tcPr>
          <w:p w:rsidR="00203B6D" w:rsidRPr="00203B6D" w:rsidRDefault="00203B6D" w:rsidP="00203B6D">
            <w:pPr>
              <w:spacing w:line="360" w:lineRule="atLeast"/>
              <w:rPr>
                <w:rFonts w:ascii="宋体" w:eastAsia="宋体" w:hAnsi="宋体" w:cs="宋体"/>
                <w:color w:val="4A4A4A"/>
                <w:szCs w:val="21"/>
              </w:rPr>
            </w:pPr>
            <w:r>
              <w:rPr>
                <w:rFonts w:ascii="宋体" w:eastAsia="宋体" w:hAnsi="宋体" w:cs="宋体" w:hint="eastAsia"/>
                <w:color w:val="4A4A4A"/>
                <w:szCs w:val="21"/>
                <w:lang w:eastAsia="zh-Hans"/>
              </w:rPr>
              <w:t>单声道驻极体电容麦克风</w:t>
            </w:r>
            <w:r>
              <w:rPr>
                <w:rFonts w:ascii="宋体" w:eastAsia="宋体" w:hAnsi="宋体" w:cs="宋体" w:hint="eastAsia"/>
                <w:color w:val="4A4A4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4A4A4A"/>
                <w:szCs w:val="21"/>
                <w:lang w:eastAsia="zh-Hans"/>
              </w:rPr>
              <w:t>频率响应40 Hz - 20 kHz</w:t>
            </w:r>
            <w:r>
              <w:rPr>
                <w:rFonts w:ascii="宋体" w:eastAsia="宋体" w:hAnsi="宋体" w:cs="宋体" w:hint="eastAsia"/>
                <w:color w:val="4A4A4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4A4A4A"/>
                <w:szCs w:val="21"/>
                <w:lang w:eastAsia="zh-Hans"/>
              </w:rPr>
              <w:t>灵敏度≥-36 dB ±3 dB</w:t>
            </w:r>
            <w:r>
              <w:rPr>
                <w:rFonts w:ascii="宋体" w:eastAsia="宋体" w:hAnsi="宋体" w:cs="宋体" w:hint="eastAsia"/>
                <w:color w:val="4A4A4A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4A4A4A"/>
                <w:szCs w:val="21"/>
                <w:lang w:eastAsia="zh-Hans"/>
              </w:rPr>
              <w:t>输出阻抗*≤[2]220Ω±20% - 平衡</w:t>
            </w:r>
            <w:r>
              <w:rPr>
                <w:rFonts w:ascii="宋体" w:eastAsia="宋体" w:hAnsi="宋体" w:cs="宋体" w:hint="eastAsia"/>
                <w:color w:val="4A4A4A"/>
                <w:szCs w:val="21"/>
              </w:rPr>
              <w:t>，配置：</w:t>
            </w:r>
            <w:r>
              <w:rPr>
                <w:rFonts w:ascii="宋体" w:eastAsia="宋体" w:hAnsi="宋体" w:cs="宋体" w:hint="eastAsia"/>
                <w:color w:val="4A4A4A"/>
                <w:szCs w:val="21"/>
                <w:lang w:eastAsia="zh-Hans"/>
              </w:rPr>
              <w:t xml:space="preserve">防风罩 (1)支架适配器 (2)短 LR 电缆操作说明 (1)麦克风垫片 (2)麦克风支架 </w:t>
            </w:r>
            <w:r>
              <w:rPr>
                <w:rFonts w:ascii="宋体" w:eastAsia="宋体" w:hAnsi="宋体" w:cs="宋体" w:hint="eastAsia"/>
                <w:color w:val="4A4A4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4A4A4A"/>
                <w:szCs w:val="21"/>
                <w:lang w:eastAsia="zh-Hans"/>
              </w:rPr>
              <w:br/>
            </w:r>
            <w:r>
              <w:rPr>
                <w:rFonts w:ascii="宋体" w:eastAsia="宋体" w:hAnsi="宋体" w:cs="宋体" w:hint="eastAsia"/>
              </w:rPr>
              <w:t>*具有正规授权产品经销商资质*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</w:tr>
      <w:tr w:rsidR="00203B6D" w:rsidTr="00203B6D">
        <w:trPr>
          <w:trHeight w:val="1187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麦克风</w:t>
            </w:r>
            <w:r w:rsidR="00283EEE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专业录音配件，可调节记录电平,</w:t>
            </w:r>
            <w:proofErr w:type="gramStart"/>
            <w:r>
              <w:rPr>
                <w:rFonts w:ascii="宋体" w:eastAsia="宋体" w:hAnsi="宋体" w:cs="宋体" w:hint="eastAsia"/>
              </w:rPr>
              <w:t>降风噪,</w:t>
            </w:r>
            <w:proofErr w:type="gramEnd"/>
            <w:r>
              <w:rPr>
                <w:rFonts w:ascii="宋体" w:eastAsia="宋体" w:hAnsi="宋体" w:cs="宋体" w:hint="eastAsia"/>
              </w:rPr>
              <w:t>输入电平≥-60DBU*具有正规授权产品经销商资质*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</w:t>
            </w:r>
          </w:p>
        </w:tc>
      </w:tr>
      <w:tr w:rsidR="00203B6D" w:rsidTr="00203B6D">
        <w:trPr>
          <w:trHeight w:val="1187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03B6D" w:rsidRDefault="00283EEE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麦克风3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背极式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驻极体电容型，灵敏度，≥-37dB (14.1mV) (0dB = 1V/Pa，1kHz)，</w:t>
            </w:r>
            <w:r>
              <w:rPr>
                <w:rFonts w:ascii="宋体" w:eastAsia="宋体" w:hAnsi="宋体" w:cs="宋体"/>
                <w:kern w:val="0"/>
                <w:sz w:val="24"/>
              </w:rPr>
              <w:t>144 dB SPL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，訊噪比，≤74 dB (1kHz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1Pa，A型加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额外配备声卡</w:t>
            </w:r>
            <w:r>
              <w:rPr>
                <w:rFonts w:ascii="宋体" w:eastAsia="宋体" w:hAnsi="宋体" w:cs="宋体" w:hint="eastAsia"/>
              </w:rPr>
              <w:t>*具有正规授权产品经销商资质*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1个</w:t>
            </w:r>
          </w:p>
        </w:tc>
      </w:tr>
      <w:tr w:rsidR="00203B6D" w:rsidTr="00203B6D">
        <w:trPr>
          <w:trHeight w:val="1187"/>
        </w:trPr>
        <w:tc>
          <w:tcPr>
            <w:tcW w:w="1281" w:type="dxa"/>
            <w:tcBorders>
              <w:top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蓝光</w:t>
            </w:r>
            <w:r w:rsidR="00283EEE">
              <w:rPr>
                <w:rFonts w:ascii="宋体" w:eastAsia="宋体" w:hAnsi="宋体" w:cs="宋体" w:hint="eastAsia"/>
              </w:rPr>
              <w:t>刻录机</w:t>
            </w:r>
          </w:p>
        </w:tc>
        <w:tc>
          <w:tcPr>
            <w:tcW w:w="5915" w:type="dxa"/>
            <w:tcBorders>
              <w:top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≥USB3.0外置可移动光驱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3B6D" w:rsidRDefault="00203B6D" w:rsidP="00203B6D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1个</w:t>
            </w:r>
          </w:p>
        </w:tc>
      </w:tr>
    </w:tbl>
    <w:p w:rsidR="00FA2112" w:rsidRDefault="00EB1E9E" w:rsidP="00FA2112">
      <w:pPr>
        <w:ind w:firstLineChars="1100" w:firstLine="309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音频参数</w:t>
      </w:r>
    </w:p>
    <w:p w:rsidR="00203B6D" w:rsidRDefault="00203B6D" w:rsidP="00203B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核心产品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>耳机</w:t>
      </w:r>
      <w:r w:rsidR="00283EEE">
        <w:rPr>
          <w:rFonts w:hint="eastAsia"/>
          <w:b/>
          <w:bCs/>
          <w:sz w:val="28"/>
          <w:szCs w:val="28"/>
        </w:rPr>
        <w:t>1</w:t>
      </w:r>
      <w:r w:rsidR="00283EEE">
        <w:rPr>
          <w:rFonts w:hint="eastAsia"/>
          <w:b/>
          <w:bCs/>
          <w:sz w:val="28"/>
          <w:szCs w:val="28"/>
        </w:rPr>
        <w:t>耳机</w:t>
      </w:r>
      <w:r w:rsidR="00283EEE">
        <w:rPr>
          <w:rFonts w:hint="eastAsia"/>
          <w:b/>
          <w:bCs/>
          <w:sz w:val="28"/>
          <w:szCs w:val="28"/>
        </w:rPr>
        <w:t>2</w:t>
      </w:r>
      <w:bookmarkStart w:id="0" w:name="_GoBack"/>
      <w:bookmarkEnd w:id="0"/>
    </w:p>
    <w:sectPr w:rsidR="0020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9E" w:rsidRDefault="00EB1E9E" w:rsidP="00203B6D">
      <w:r>
        <w:separator/>
      </w:r>
    </w:p>
  </w:endnote>
  <w:endnote w:type="continuationSeparator" w:id="0">
    <w:p w:rsidR="00EB1E9E" w:rsidRDefault="00EB1E9E" w:rsidP="0020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9E" w:rsidRDefault="00EB1E9E" w:rsidP="00203B6D">
      <w:r>
        <w:separator/>
      </w:r>
    </w:p>
  </w:footnote>
  <w:footnote w:type="continuationSeparator" w:id="0">
    <w:p w:rsidR="00EB1E9E" w:rsidRDefault="00EB1E9E" w:rsidP="0020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F4D5C"/>
    <w:rsid w:val="00203B6D"/>
    <w:rsid w:val="00283EEE"/>
    <w:rsid w:val="00EB1E9E"/>
    <w:rsid w:val="00FA2112"/>
    <w:rsid w:val="0F183E69"/>
    <w:rsid w:val="1C58603B"/>
    <w:rsid w:val="2C3F4D5C"/>
    <w:rsid w:val="3FFD04EC"/>
    <w:rsid w:val="66201D0E"/>
    <w:rsid w:val="687E2C78"/>
    <w:rsid w:val="7A236FD9"/>
    <w:rsid w:val="7ED335F3"/>
    <w:rsid w:val="7FC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0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3B6D"/>
    <w:rPr>
      <w:kern w:val="2"/>
      <w:sz w:val="18"/>
      <w:szCs w:val="18"/>
    </w:rPr>
  </w:style>
  <w:style w:type="paragraph" w:styleId="a5">
    <w:name w:val="footer"/>
    <w:basedOn w:val="a"/>
    <w:link w:val="Char0"/>
    <w:rsid w:val="0020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3B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0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3B6D"/>
    <w:rPr>
      <w:kern w:val="2"/>
      <w:sz w:val="18"/>
      <w:szCs w:val="18"/>
    </w:rPr>
  </w:style>
  <w:style w:type="paragraph" w:styleId="a5">
    <w:name w:val="footer"/>
    <w:basedOn w:val="a"/>
    <w:link w:val="Char0"/>
    <w:rsid w:val="0020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3B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dhc_his</cp:lastModifiedBy>
  <cp:revision>2</cp:revision>
  <dcterms:created xsi:type="dcterms:W3CDTF">2020-09-08T02:57:00Z</dcterms:created>
  <dcterms:modified xsi:type="dcterms:W3CDTF">2020-09-08T02:57:00Z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